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B6E45" w14:textId="23BAF99F" w:rsidR="00AB2A03" w:rsidRDefault="001727D6" w:rsidP="001727D6">
      <w:pPr>
        <w:rPr>
          <w:rFonts w:ascii="Calibri" w:hAnsi="Calibri" w:cs="Calibri"/>
          <w:sz w:val="22"/>
          <w:szCs w:val="22"/>
          <w:lang w:val="en-GB"/>
        </w:rPr>
      </w:pPr>
      <w:bookmarkStart w:id="0" w:name="_GoBack"/>
      <w:bookmarkEnd w:id="0"/>
      <w:r w:rsidRPr="00AB2A03">
        <w:rPr>
          <w:rFonts w:ascii="Calibri" w:hAnsi="Calibri" w:cs="Calibri"/>
          <w:sz w:val="22"/>
          <w:szCs w:val="22"/>
          <w:lang w:val="en-GB"/>
        </w:rPr>
        <w:br/>
      </w:r>
      <w:r w:rsidR="00AC3488" w:rsidRPr="00AB2A03">
        <w:rPr>
          <w:rFonts w:ascii="Calibri" w:hAnsi="Calibri" w:cs="Calibri"/>
          <w:noProof/>
          <w:sz w:val="22"/>
          <w:szCs w:val="22"/>
          <w:lang w:val="en-GB"/>
        </w:rPr>
        <w:drawing>
          <wp:inline distT="0" distB="0" distL="0" distR="0" wp14:anchorId="7E39C81D" wp14:editId="09E1D81E">
            <wp:extent cx="2278800" cy="360000"/>
            <wp:effectExtent l="0" t="0" r="0" b="254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Ox-fondet_15c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8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071D6E" w14:textId="6BFB8B2E" w:rsidR="008465A4" w:rsidRDefault="008465A4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2C174BCA" w14:textId="77777777" w:rsidR="008B61A8" w:rsidRPr="008465A4" w:rsidRDefault="008B61A8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14CAD549" w14:textId="2C5D06D0" w:rsidR="008F09F6" w:rsidRPr="00AB2A03" w:rsidRDefault="001727D6" w:rsidP="001727D6">
      <w:pPr>
        <w:rPr>
          <w:rFonts w:ascii="Calibri" w:hAnsi="Calibri" w:cs="Calibri"/>
          <w:sz w:val="32"/>
          <w:szCs w:val="32"/>
          <w:lang w:val="en-GB"/>
        </w:rPr>
      </w:pPr>
      <w:r w:rsidRPr="00AB2A03">
        <w:rPr>
          <w:rFonts w:ascii="Calibri" w:hAnsi="Calibri" w:cs="Calibri"/>
          <w:sz w:val="32"/>
          <w:szCs w:val="32"/>
          <w:lang w:val="en-GB"/>
        </w:rPr>
        <w:t xml:space="preserve">Application for financial support </w:t>
      </w:r>
      <w:r w:rsidR="00CD22C2" w:rsidRPr="00AB2A03">
        <w:rPr>
          <w:rFonts w:ascii="Calibri" w:hAnsi="Calibri" w:cs="Calibri"/>
          <w:sz w:val="32"/>
          <w:szCs w:val="32"/>
          <w:lang w:val="en-GB"/>
        </w:rPr>
        <w:t xml:space="preserve">to NOx reducing measure </w:t>
      </w:r>
    </w:p>
    <w:p w14:paraId="7C5C01C3" w14:textId="2EF24A34" w:rsidR="00CD22C2" w:rsidRPr="00AB2A03" w:rsidRDefault="00CD22C2" w:rsidP="001727D6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1559"/>
        <w:gridCol w:w="1560"/>
        <w:gridCol w:w="1417"/>
      </w:tblGrid>
      <w:tr w:rsidR="001727D6" w:rsidRPr="00AB2A03" w14:paraId="0C764586" w14:textId="77777777" w:rsidTr="00DC63E7">
        <w:trPr>
          <w:trHeight w:val="432"/>
        </w:trPr>
        <w:tc>
          <w:tcPr>
            <w:tcW w:w="9214" w:type="dxa"/>
            <w:gridSpan w:val="5"/>
            <w:shd w:val="clear" w:color="auto" w:fill="E0E0E0"/>
            <w:vAlign w:val="center"/>
          </w:tcPr>
          <w:p w14:paraId="70BC8CE6" w14:textId="77777777" w:rsidR="001727D6" w:rsidRPr="00AB2A03" w:rsidRDefault="001727D6" w:rsidP="007D016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Applicant </w:t>
            </w:r>
            <w:r w:rsidR="007D016A"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</w:t>
            </w:r>
            <w:r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nformation</w:t>
            </w:r>
          </w:p>
        </w:tc>
      </w:tr>
      <w:tr w:rsidR="001727D6" w:rsidRPr="00AB2A03" w14:paraId="1BF05316" w14:textId="77777777" w:rsidTr="00A01858">
        <w:trPr>
          <w:trHeight w:val="649"/>
        </w:trPr>
        <w:tc>
          <w:tcPr>
            <w:tcW w:w="6237" w:type="dxa"/>
            <w:gridSpan w:val="3"/>
          </w:tcPr>
          <w:p w14:paraId="3055E3CC" w14:textId="77777777" w:rsidR="001727D6" w:rsidRPr="00AB2A03" w:rsidRDefault="001727D6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Company </w:t>
            </w:r>
            <w:r w:rsidR="007D016A" w:rsidRPr="00AB2A03">
              <w:rPr>
                <w:rFonts w:ascii="Calibri" w:hAnsi="Calibri" w:cs="Calibri"/>
                <w:sz w:val="22"/>
                <w:szCs w:val="22"/>
                <w:lang w:val="en-GB"/>
              </w:rPr>
              <w:t>n</w:t>
            </w:r>
            <w:r w:rsidR="001A3AD6" w:rsidRPr="00AB2A03">
              <w:rPr>
                <w:rFonts w:ascii="Calibri" w:hAnsi="Calibri" w:cs="Calibri"/>
                <w:sz w:val="22"/>
                <w:szCs w:val="22"/>
                <w:lang w:val="en-GB"/>
              </w:rPr>
              <w:t>ame</w:t>
            </w:r>
          </w:p>
          <w:p w14:paraId="227551C2" w14:textId="713C51AC" w:rsidR="001727D6" w:rsidRPr="00AB2A03" w:rsidRDefault="001727D6" w:rsidP="005861D6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gridSpan w:val="2"/>
          </w:tcPr>
          <w:p w14:paraId="09CE362E" w14:textId="5BA1D138" w:rsidR="001727D6" w:rsidRPr="00AB2A03" w:rsidRDefault="001727D6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Organisation </w:t>
            </w:r>
            <w:r w:rsidR="007D016A" w:rsidRPr="00AB2A03">
              <w:rPr>
                <w:rFonts w:ascii="Calibri" w:hAnsi="Calibri" w:cs="Calibri"/>
                <w:sz w:val="22"/>
                <w:szCs w:val="22"/>
                <w:lang w:val="en-GB"/>
              </w:rPr>
              <w:t>n</w:t>
            </w: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umber</w:t>
            </w:r>
          </w:p>
          <w:p w14:paraId="12387BC1" w14:textId="42DA0A0B" w:rsidR="001727D6" w:rsidRPr="00AB2A03" w:rsidRDefault="001727D6" w:rsidP="005861D6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1A3AD6" w:rsidRPr="00AB2A03" w14:paraId="092E3C6F" w14:textId="77777777" w:rsidTr="00A01858">
        <w:trPr>
          <w:trHeight w:val="702"/>
        </w:trPr>
        <w:tc>
          <w:tcPr>
            <w:tcW w:w="4678" w:type="dxa"/>
            <w:gridSpan w:val="2"/>
          </w:tcPr>
          <w:p w14:paraId="6DB040C4" w14:textId="77777777" w:rsidR="001A3AD6" w:rsidRPr="00AB2A03" w:rsidRDefault="001A3AD6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Postal address</w:t>
            </w:r>
          </w:p>
          <w:p w14:paraId="3F9C88CA" w14:textId="7BD03810" w:rsidR="001A3AD6" w:rsidRPr="00AB2A03" w:rsidRDefault="001A3AD6" w:rsidP="005861D6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59" w:type="dxa"/>
          </w:tcPr>
          <w:p w14:paraId="733892FC" w14:textId="77777777" w:rsidR="001A3AD6" w:rsidRPr="00AB2A03" w:rsidRDefault="001A3AD6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Postal code</w:t>
            </w:r>
          </w:p>
          <w:p w14:paraId="2AC1BE8A" w14:textId="552E0F7C" w:rsidR="001A3AD6" w:rsidRPr="00AB2A03" w:rsidRDefault="001A3AD6" w:rsidP="005861D6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65B7776B" w14:textId="77777777" w:rsidR="001A3AD6" w:rsidRPr="00AB2A03" w:rsidRDefault="001A3AD6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City</w:t>
            </w:r>
          </w:p>
          <w:p w14:paraId="4A6D220E" w14:textId="77777777" w:rsidR="001A3AD6" w:rsidRPr="00AB2A03" w:rsidRDefault="001A3AD6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shd w:val="clear" w:color="auto" w:fill="auto"/>
          </w:tcPr>
          <w:p w14:paraId="2A1A5E75" w14:textId="77777777" w:rsidR="001A3AD6" w:rsidRDefault="001A3AD6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Country</w:t>
            </w:r>
          </w:p>
          <w:p w14:paraId="57C05949" w14:textId="29D9F861" w:rsidR="00A01858" w:rsidRPr="00AB2A03" w:rsidRDefault="00A01858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1727D6" w:rsidRPr="00AB2A03" w14:paraId="72E057FA" w14:textId="77777777" w:rsidTr="00A01858">
        <w:trPr>
          <w:trHeight w:val="699"/>
        </w:trPr>
        <w:tc>
          <w:tcPr>
            <w:tcW w:w="9214" w:type="dxa"/>
            <w:gridSpan w:val="5"/>
          </w:tcPr>
          <w:p w14:paraId="4DD12BEA" w14:textId="77777777" w:rsidR="001727D6" w:rsidRPr="00AB2A03" w:rsidRDefault="001727D6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Contact </w:t>
            </w:r>
            <w:r w:rsidR="007D016A" w:rsidRPr="00AB2A03">
              <w:rPr>
                <w:rFonts w:ascii="Calibri" w:hAnsi="Calibri" w:cs="Calibri"/>
                <w:sz w:val="22"/>
                <w:szCs w:val="22"/>
                <w:lang w:val="en-GB"/>
              </w:rPr>
              <w:t>p</w:t>
            </w: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erson</w:t>
            </w:r>
          </w:p>
          <w:p w14:paraId="35114712" w14:textId="05415650" w:rsidR="001727D6" w:rsidRPr="00AB2A03" w:rsidRDefault="001727D6" w:rsidP="005861D6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</w:p>
        </w:tc>
      </w:tr>
      <w:tr w:rsidR="009070A8" w:rsidRPr="00AB2A03" w14:paraId="420710B1" w14:textId="77777777" w:rsidTr="00A01858">
        <w:trPr>
          <w:trHeight w:val="709"/>
        </w:trPr>
        <w:tc>
          <w:tcPr>
            <w:tcW w:w="2268" w:type="dxa"/>
          </w:tcPr>
          <w:p w14:paraId="239BF4E1" w14:textId="77777777" w:rsidR="009070A8" w:rsidRPr="00AB2A03" w:rsidRDefault="001A3AD6" w:rsidP="007D016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Telephone no.</w:t>
            </w:r>
          </w:p>
          <w:p w14:paraId="042DF9DD" w14:textId="6F81A871" w:rsidR="009070A8" w:rsidRPr="00AB2A03" w:rsidRDefault="009070A8" w:rsidP="007D016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410" w:type="dxa"/>
          </w:tcPr>
          <w:p w14:paraId="5B91A96E" w14:textId="77777777" w:rsidR="009070A8" w:rsidRDefault="009070A8" w:rsidP="001A3A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Mobile phone </w:t>
            </w:r>
            <w:r w:rsidR="001A3AD6" w:rsidRPr="00AB2A03">
              <w:rPr>
                <w:rFonts w:ascii="Calibri" w:hAnsi="Calibri" w:cs="Calibri"/>
                <w:sz w:val="22"/>
                <w:szCs w:val="22"/>
                <w:lang w:val="en-GB"/>
              </w:rPr>
              <w:t>no.</w:t>
            </w:r>
          </w:p>
          <w:p w14:paraId="72D73A9F" w14:textId="72199C64" w:rsidR="00A01858" w:rsidRPr="00AB2A03" w:rsidRDefault="00A01858" w:rsidP="001A3A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4536" w:type="dxa"/>
            <w:gridSpan w:val="3"/>
          </w:tcPr>
          <w:p w14:paraId="6D29B919" w14:textId="77777777" w:rsidR="009070A8" w:rsidRDefault="009070A8" w:rsidP="007D016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E-mail address</w:t>
            </w:r>
          </w:p>
          <w:p w14:paraId="45F0CD76" w14:textId="0EA864A5" w:rsidR="00A01858" w:rsidRPr="00AB2A03" w:rsidRDefault="00A01858" w:rsidP="007D016A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24183490" w14:textId="77777777" w:rsidR="003908E3" w:rsidRPr="00AB2A03" w:rsidRDefault="003908E3">
      <w:pPr>
        <w:rPr>
          <w:rFonts w:ascii="Calibri" w:hAnsi="Calibri" w:cs="Calibri"/>
          <w:sz w:val="22"/>
          <w:szCs w:val="22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410"/>
        <w:gridCol w:w="1843"/>
        <w:gridCol w:w="2693"/>
      </w:tblGrid>
      <w:tr w:rsidR="001727D6" w:rsidRPr="00AB2A03" w14:paraId="117354B1" w14:textId="77777777" w:rsidTr="3211F90E">
        <w:trPr>
          <w:trHeight w:val="535"/>
        </w:trPr>
        <w:tc>
          <w:tcPr>
            <w:tcW w:w="9214" w:type="dxa"/>
            <w:gridSpan w:val="4"/>
            <w:shd w:val="clear" w:color="auto" w:fill="E6E6E6"/>
            <w:vAlign w:val="center"/>
          </w:tcPr>
          <w:p w14:paraId="4FA53F1E" w14:textId="102E3D16" w:rsidR="001727D6" w:rsidRPr="00AB2A03" w:rsidRDefault="003908E3" w:rsidP="007D016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Ship/</w:t>
            </w:r>
            <w:r w:rsidR="00E804A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rig/</w:t>
            </w:r>
            <w:r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plant information</w:t>
            </w:r>
          </w:p>
        </w:tc>
      </w:tr>
      <w:tr w:rsidR="00752EC0" w:rsidRPr="00061B6D" w14:paraId="20210A5F" w14:textId="77777777" w:rsidTr="3211F90E">
        <w:trPr>
          <w:trHeight w:val="557"/>
        </w:trPr>
        <w:tc>
          <w:tcPr>
            <w:tcW w:w="2268" w:type="dxa"/>
          </w:tcPr>
          <w:p w14:paraId="59A1DA10" w14:textId="77777777" w:rsidR="00752EC0" w:rsidRPr="00AB2A03" w:rsidRDefault="00752EC0" w:rsidP="00752E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Name of ship, rig, plant</w:t>
            </w:r>
          </w:p>
          <w:p w14:paraId="4BA09A48" w14:textId="77777777" w:rsidR="00752EC0" w:rsidRPr="00752EC0" w:rsidRDefault="00752EC0" w:rsidP="00752EC0">
            <w:pPr>
              <w:rPr>
                <w:rFonts w:cs="Calibri"/>
                <w:lang w:val="en-GB"/>
              </w:rPr>
            </w:pPr>
          </w:p>
          <w:p w14:paraId="6B4BA01C" w14:textId="77777777" w:rsidR="00752EC0" w:rsidRPr="00752EC0" w:rsidRDefault="00752EC0" w:rsidP="00752EC0">
            <w:pPr>
              <w:rPr>
                <w:rFonts w:cs="Calibri"/>
                <w:lang w:val="en-GB"/>
              </w:rPr>
            </w:pPr>
          </w:p>
        </w:tc>
        <w:tc>
          <w:tcPr>
            <w:tcW w:w="2410" w:type="dxa"/>
          </w:tcPr>
          <w:p w14:paraId="4FBC7CFB" w14:textId="77777777" w:rsidR="00752EC0" w:rsidRPr="00AB2A03" w:rsidRDefault="00752EC0" w:rsidP="00752E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Unique ID (IMO no.)</w:t>
            </w:r>
          </w:p>
          <w:p w14:paraId="0D138AF8" w14:textId="77777777" w:rsidR="00752EC0" w:rsidRPr="00AB2A03" w:rsidRDefault="00752EC0" w:rsidP="00752E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D4D6C67" w14:textId="77777777" w:rsidR="00752EC0" w:rsidRPr="00A70121" w:rsidRDefault="00752EC0" w:rsidP="00752EC0">
            <w:pPr>
              <w:rPr>
                <w:rFonts w:cs="Calibri"/>
              </w:rPr>
            </w:pPr>
          </w:p>
        </w:tc>
        <w:tc>
          <w:tcPr>
            <w:tcW w:w="1843" w:type="dxa"/>
          </w:tcPr>
          <w:p w14:paraId="36DB5996" w14:textId="0C3CD9B7" w:rsidR="00752EC0" w:rsidRPr="00A70121" w:rsidRDefault="00752EC0" w:rsidP="00752EC0">
            <w:pPr>
              <w:rPr>
                <w:rFonts w:cs="Calibri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Type of ship/plant</w:t>
            </w:r>
            <w:r w:rsidRPr="00A70121">
              <w:rPr>
                <w:rFonts w:cs="Calibri"/>
              </w:rPr>
              <w:t xml:space="preserve"> </w:t>
            </w:r>
          </w:p>
        </w:tc>
        <w:tc>
          <w:tcPr>
            <w:tcW w:w="2693" w:type="dxa"/>
          </w:tcPr>
          <w:p w14:paraId="1808AEA7" w14:textId="19BEEC5A" w:rsidR="00752EC0" w:rsidRPr="00752EC0" w:rsidRDefault="00752EC0" w:rsidP="00752EC0">
            <w:pPr>
              <w:rPr>
                <w:rFonts w:cs="Calibri"/>
                <w:lang w:val="en-GB"/>
              </w:rPr>
            </w:pP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>Year of construction (ship/rig only)</w:t>
            </w:r>
          </w:p>
        </w:tc>
      </w:tr>
      <w:tr w:rsidR="00752EC0" w:rsidRPr="00325C6E" w14:paraId="35B4A4BE" w14:textId="77777777" w:rsidTr="3211F90E">
        <w:trPr>
          <w:trHeight w:val="557"/>
        </w:trPr>
        <w:tc>
          <w:tcPr>
            <w:tcW w:w="9214" w:type="dxa"/>
            <w:gridSpan w:val="4"/>
          </w:tcPr>
          <w:p w14:paraId="35526B1B" w14:textId="77777777" w:rsidR="00752EC0" w:rsidRPr="000406D5" w:rsidRDefault="00491BB5" w:rsidP="00752EC0">
            <w:pPr>
              <w:spacing w:line="276" w:lineRule="auto"/>
              <w:rPr>
                <w:rFonts w:ascii="MS Gothic" w:eastAsia="MS Gothic" w:hAnsi="MS Gothic" w:cs="Calibri"/>
                <w:color w:val="000000"/>
                <w:lang w:val="en-US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201033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C0" w:rsidRPr="000406D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52EC0" w:rsidRPr="000406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752EC0" w:rsidRPr="00AB2A03">
              <w:rPr>
                <w:rFonts w:ascii="Calibri" w:hAnsi="Calibri" w:cs="Calibri"/>
                <w:sz w:val="22"/>
                <w:szCs w:val="22"/>
                <w:lang w:val="en-GB"/>
              </w:rPr>
              <w:t>Existing</w:t>
            </w:r>
            <w:r w:rsidR="00752EC0" w:rsidRPr="000406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unit</w:t>
            </w:r>
            <w:r w:rsidR="00752EC0" w:rsidRPr="000406D5">
              <w:rPr>
                <w:rFonts w:ascii="MS Gothic" w:eastAsia="MS Gothic" w:hAnsi="MS Gothic" w:cs="Calibri" w:hint="eastAsia"/>
                <w:color w:val="000000"/>
                <w:lang w:val="en-US"/>
              </w:rPr>
              <w:t xml:space="preserve"> </w:t>
            </w:r>
          </w:p>
          <w:p w14:paraId="7FC0045C" w14:textId="02AF69B2" w:rsidR="00315E06" w:rsidRPr="00315E06" w:rsidRDefault="00491BB5" w:rsidP="3211F90E">
            <w:pPr>
              <w:spacing w:line="276" w:lineRule="auto"/>
              <w:rPr>
                <w:rFonts w:cs="Calibri"/>
                <w:color w:val="000000" w:themeColor="text1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701280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C0" w:rsidRPr="000406D5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752EC0" w:rsidRPr="000406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752EC0" w:rsidRPr="0028001F">
              <w:rPr>
                <w:rFonts w:ascii="Calibri" w:hAnsi="Calibri" w:cs="Calibri"/>
                <w:sz w:val="22"/>
                <w:szCs w:val="22"/>
                <w:lang w:val="en-GB"/>
              </w:rPr>
              <w:t>New</w:t>
            </w:r>
            <w:r w:rsidR="00752EC0" w:rsidRPr="000406D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unit</w:t>
            </w:r>
            <w:r w:rsidR="00315E06" w:rsidRPr="000406D5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  <w:r w:rsidR="00752EC0" w:rsidRPr="000406D5">
              <w:rPr>
                <w:rFonts w:cs="Calibri"/>
                <w:color w:val="000000"/>
                <w:lang w:val="en-US"/>
              </w:rPr>
              <w:t xml:space="preserve"> </w:t>
            </w:r>
            <w:r w:rsidR="00315E06" w:rsidRPr="00315E0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Specify how the new </w:t>
            </w:r>
            <w:r w:rsidR="000406D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unit </w:t>
            </w:r>
            <w:r w:rsidR="00315E06" w:rsidRPr="00315E0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will affect </w:t>
            </w:r>
            <w:r w:rsidR="0028001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the </w:t>
            </w:r>
            <w:r w:rsidR="00315E06" w:rsidRPr="00315E06">
              <w:rPr>
                <w:rFonts w:ascii="Calibri" w:hAnsi="Calibri" w:cs="Calibri"/>
                <w:sz w:val="22"/>
                <w:szCs w:val="22"/>
                <w:lang w:val="en-GB"/>
              </w:rPr>
              <w:t>existing fleet:</w:t>
            </w:r>
          </w:p>
          <w:p w14:paraId="5F437B4A" w14:textId="2A1A31FD" w:rsidR="00752EC0" w:rsidRPr="00315E06" w:rsidRDefault="00775066" w:rsidP="00752EC0">
            <w:pPr>
              <w:spacing w:line="276" w:lineRule="auto"/>
              <w:rPr>
                <w:rFonts w:cs="Calibri"/>
                <w:color w:val="000000" w:themeColor="text1"/>
                <w:lang w:val="en-GB"/>
              </w:rPr>
            </w:pPr>
            <w:r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ab/>
            </w:r>
            <w:r w:rsidR="00752EC0" w:rsidRPr="00315E06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="00752EC0" w:rsidRPr="00315E06">
              <w:rPr>
                <w:rFonts w:ascii="Calibri" w:hAnsi="Calibri" w:cs="Calibri" w:hint="eastAsia"/>
                <w:sz w:val="22"/>
                <w:szCs w:val="22"/>
                <w:lang w:val="en-GB"/>
              </w:rPr>
              <w:t xml:space="preserve"> </w:t>
            </w:r>
            <w:r w:rsidR="00315E06" w:rsidRPr="00315E06">
              <w:rPr>
                <w:rFonts w:ascii="Calibri" w:hAnsi="Calibri" w:cs="Calibri"/>
                <w:sz w:val="22"/>
                <w:szCs w:val="22"/>
                <w:lang w:val="en-GB"/>
              </w:rPr>
              <w:t>Fleet Growth</w:t>
            </w:r>
          </w:p>
          <w:p w14:paraId="3ADDB30E" w14:textId="3E4ECE9F" w:rsidR="00752EC0" w:rsidRPr="00F81427" w:rsidRDefault="00752EC0" w:rsidP="00752E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315E06">
              <w:rPr>
                <w:rFonts w:ascii="Calibri" w:hAnsi="Calibri" w:cs="Calibri" w:hint="eastAsia"/>
                <w:sz w:val="22"/>
                <w:szCs w:val="22"/>
                <w:lang w:val="en-GB"/>
              </w:rPr>
              <w:t xml:space="preserve">  </w:t>
            </w:r>
            <w:r w:rsidRPr="00315E0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</w:t>
            </w:r>
            <w:r w:rsidR="00315E06" w:rsidRPr="00315E06"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  <w:r w:rsidRPr="00315E06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315E06">
              <w:rPr>
                <w:rFonts w:ascii="Calibri" w:hAnsi="Calibri" w:cs="Calibri" w:hint="eastAsia"/>
                <w:sz w:val="22"/>
                <w:szCs w:val="22"/>
                <w:lang w:val="en-GB"/>
              </w:rPr>
              <w:t xml:space="preserve"> </w:t>
            </w:r>
            <w:r w:rsidR="00315E06" w:rsidRPr="00315E0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Replaces existing object (s). </w:t>
            </w:r>
            <w:r w:rsidR="00315E06" w:rsidRPr="00F81427">
              <w:rPr>
                <w:rFonts w:ascii="Calibri" w:hAnsi="Calibri" w:cs="Calibri"/>
                <w:sz w:val="22"/>
                <w:szCs w:val="22"/>
                <w:lang w:val="en-GB"/>
              </w:rPr>
              <w:t>Please describe:</w:t>
            </w:r>
          </w:p>
          <w:p w14:paraId="662AEC83" w14:textId="2DCB88C1" w:rsidR="00752EC0" w:rsidRPr="00F81427" w:rsidRDefault="00752EC0" w:rsidP="00752E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81427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 xml:space="preserve">          </w:t>
            </w:r>
            <w:r w:rsidRPr="00F81427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F81427">
              <w:rPr>
                <w:rFonts w:ascii="Calibri" w:hAnsi="Calibri" w:cs="Calibri" w:hint="eastAsia"/>
                <w:sz w:val="22"/>
                <w:szCs w:val="22"/>
                <w:lang w:val="en-GB"/>
              </w:rPr>
              <w:t xml:space="preserve"> </w:t>
            </w:r>
            <w:r w:rsidR="00F81427" w:rsidRPr="00F81427">
              <w:rPr>
                <w:rFonts w:ascii="Calibri" w:hAnsi="Calibri" w:cs="Calibri"/>
                <w:sz w:val="22"/>
                <w:szCs w:val="22"/>
                <w:lang w:val="en-GB"/>
              </w:rPr>
              <w:t>Sold to operations in Norway</w:t>
            </w:r>
          </w:p>
          <w:p w14:paraId="17C041EC" w14:textId="2406BB9C" w:rsidR="00752EC0" w:rsidRPr="00F81427" w:rsidRDefault="00752EC0" w:rsidP="00752E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81427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 xml:space="preserve">          </w:t>
            </w:r>
            <w:r w:rsidRPr="00F81427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F81427">
              <w:rPr>
                <w:rFonts w:ascii="Calibri" w:hAnsi="Calibri" w:cs="Calibri" w:hint="eastAsia"/>
                <w:sz w:val="22"/>
                <w:szCs w:val="22"/>
                <w:lang w:val="en-GB"/>
              </w:rPr>
              <w:t xml:space="preserve"> </w:t>
            </w:r>
            <w:r w:rsidR="00F81427" w:rsidRPr="00F81427">
              <w:rPr>
                <w:rFonts w:ascii="Calibri" w:hAnsi="Calibri" w:cs="Calibri"/>
                <w:sz w:val="22"/>
                <w:szCs w:val="22"/>
                <w:lang w:val="en-GB"/>
              </w:rPr>
              <w:t>Sold to operations outside Norway</w:t>
            </w:r>
          </w:p>
          <w:p w14:paraId="45ADB687" w14:textId="4724C94B" w:rsidR="00752EC0" w:rsidRDefault="00752EC0" w:rsidP="00752E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81427">
              <w:rPr>
                <w:rFonts w:ascii="Calibri" w:hAnsi="Calibri" w:cs="Calibri"/>
                <w:sz w:val="22"/>
                <w:szCs w:val="22"/>
                <w:lang w:val="en-GB"/>
              </w:rPr>
              <w:tab/>
              <w:t xml:space="preserve">          </w:t>
            </w:r>
            <w:r w:rsidRPr="00F81427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F81427">
              <w:rPr>
                <w:rFonts w:ascii="Calibri" w:hAnsi="Calibri" w:cs="Calibri" w:hint="eastAsia"/>
                <w:sz w:val="22"/>
                <w:szCs w:val="22"/>
                <w:lang w:val="en-GB"/>
              </w:rPr>
              <w:t xml:space="preserve"> </w:t>
            </w:r>
            <w:r w:rsidR="00F81427">
              <w:rPr>
                <w:rFonts w:ascii="Calibri" w:hAnsi="Calibri" w:cs="Calibri"/>
                <w:sz w:val="22"/>
                <w:szCs w:val="22"/>
                <w:lang w:val="en-GB"/>
              </w:rPr>
              <w:t>Condemne</w:t>
            </w:r>
            <w:r w:rsidR="000406D5">
              <w:rPr>
                <w:rFonts w:ascii="Calibri" w:hAnsi="Calibri" w:cs="Calibri"/>
                <w:sz w:val="22"/>
                <w:szCs w:val="22"/>
                <w:lang w:val="en-GB"/>
              </w:rPr>
              <w:t>d</w:t>
            </w:r>
          </w:p>
          <w:p w14:paraId="7C82DD0E" w14:textId="77777777" w:rsidR="00FC1EBF" w:rsidRPr="0028001F" w:rsidRDefault="00FC1EBF" w:rsidP="00FC1EBF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8001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Name of the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r</w:t>
            </w:r>
            <w:r w:rsidRPr="0028001F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eplaced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o</w:t>
            </w:r>
            <w:r w:rsidRPr="0028001F">
              <w:rPr>
                <w:rFonts w:ascii="Calibri" w:hAnsi="Calibri" w:cs="Calibri"/>
                <w:sz w:val="22"/>
                <w:szCs w:val="22"/>
                <w:lang w:val="en-GB"/>
              </w:rPr>
              <w:t>bject:……………….</w:t>
            </w:r>
          </w:p>
          <w:p w14:paraId="694B181D" w14:textId="00E8F086" w:rsidR="00FC1EBF" w:rsidRDefault="00FC1EBF" w:rsidP="00752E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35FEBF2" w14:textId="77777777" w:rsidR="00FC1EBF" w:rsidRPr="00F81427" w:rsidRDefault="00FC1EBF" w:rsidP="00752E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62CBFE66" w14:textId="77777777" w:rsidR="00F81427" w:rsidRPr="00F81427" w:rsidRDefault="00752EC0" w:rsidP="00752E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8142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  </w:t>
            </w:r>
            <w:r w:rsidRPr="00F81427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F81427">
              <w:rPr>
                <w:rFonts w:ascii="Calibri" w:hAnsi="Calibri" w:cs="Calibri" w:hint="eastAsia"/>
                <w:sz w:val="22"/>
                <w:szCs w:val="22"/>
                <w:lang w:val="en-GB"/>
              </w:rPr>
              <w:t xml:space="preserve"> </w:t>
            </w:r>
            <w:r w:rsidR="00F81427" w:rsidRPr="00F81427">
              <w:rPr>
                <w:rFonts w:ascii="Calibri" w:hAnsi="Calibri" w:cs="Calibri"/>
                <w:sz w:val="22"/>
                <w:szCs w:val="22"/>
                <w:lang w:val="en-GB"/>
              </w:rPr>
              <w:t>Other (describe below)</w:t>
            </w:r>
          </w:p>
          <w:p w14:paraId="6F449929" w14:textId="77777777" w:rsidR="00752EC0" w:rsidRPr="0028001F" w:rsidRDefault="00752EC0" w:rsidP="00FC1EBF">
            <w:pPr>
              <w:spacing w:line="276" w:lineRule="auto"/>
              <w:rPr>
                <w:rFonts w:cs="Calibri"/>
                <w:color w:val="000000"/>
                <w:lang w:val="en-GB"/>
              </w:rPr>
            </w:pPr>
          </w:p>
        </w:tc>
      </w:tr>
      <w:tr w:rsidR="00752EC0" w:rsidRPr="00061B6D" w14:paraId="6C0EE9F1" w14:textId="77777777" w:rsidTr="3211F90E">
        <w:trPr>
          <w:trHeight w:val="857"/>
        </w:trPr>
        <w:tc>
          <w:tcPr>
            <w:tcW w:w="9214" w:type="dxa"/>
            <w:gridSpan w:val="4"/>
            <w:tcBorders>
              <w:bottom w:val="single" w:sz="4" w:space="0" w:color="auto"/>
            </w:tcBorders>
          </w:tcPr>
          <w:p w14:paraId="3083794C" w14:textId="01D7B238" w:rsidR="00752EC0" w:rsidRPr="00630E7D" w:rsidRDefault="00752EC0" w:rsidP="00752EC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630E7D">
              <w:rPr>
                <w:rFonts w:ascii="Calibri" w:hAnsi="Calibri" w:cs="Calibri"/>
                <w:sz w:val="22"/>
                <w:szCs w:val="22"/>
                <w:lang w:val="en-GB"/>
              </w:rPr>
              <w:t>For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sh</w:t>
            </w:r>
            <w:r w:rsidRPr="00630E7D">
              <w:rPr>
                <w:rFonts w:ascii="Calibri" w:hAnsi="Calibri" w:cs="Calibri"/>
                <w:sz w:val="22"/>
                <w:szCs w:val="22"/>
                <w:lang w:val="en-GB"/>
              </w:rPr>
              <w:t>ip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/ri</w:t>
            </w:r>
            <w:r w:rsidRPr="00630E7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g: </w:t>
            </w:r>
          </w:p>
          <w:p w14:paraId="109FBCEC" w14:textId="352BE76C" w:rsidR="00752EC0" w:rsidRDefault="00061B6D" w:rsidP="00752E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Does</w:t>
            </w:r>
            <w:r w:rsidR="00752EC0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unit </w:t>
            </w:r>
            <w:r w:rsidR="00FF51A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has </w:t>
            </w:r>
            <w:r w:rsidR="00DD5C5D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 </w:t>
            </w:r>
            <w:r w:rsidR="00752EC0" w:rsidRPr="00AB2A03">
              <w:rPr>
                <w:rFonts w:ascii="Calibri" w:hAnsi="Calibri" w:cs="Calibri"/>
                <w:sz w:val="22"/>
                <w:szCs w:val="22"/>
                <w:lang w:val="en-GB"/>
              </w:rPr>
              <w:t>contract for operation in the NOx-taxable area?</w:t>
            </w:r>
          </w:p>
          <w:p w14:paraId="77B1F82A" w14:textId="0CF43B9D" w:rsidR="00752EC0" w:rsidRPr="00AB2A03" w:rsidRDefault="00491BB5" w:rsidP="00752E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86781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C0" w:rsidRPr="00AB2A0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52EC0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NO</w:t>
            </w:r>
          </w:p>
          <w:p w14:paraId="360ACC8C" w14:textId="598AFBC1" w:rsidR="00752EC0" w:rsidRPr="00AB2A03" w:rsidRDefault="00491BB5" w:rsidP="00752E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35741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2EC0" w:rsidRPr="00AB2A0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52EC0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Yes</w:t>
            </w:r>
            <w:r w:rsidR="00752EC0">
              <w:rPr>
                <w:rFonts w:ascii="Calibri" w:hAnsi="Calibri" w:cs="Calibri"/>
                <w:sz w:val="22"/>
                <w:szCs w:val="22"/>
                <w:lang w:val="en-GB"/>
              </w:rPr>
              <w:t>, co</w:t>
            </w:r>
            <w:r w:rsidR="00752EC0" w:rsidRPr="00AB2A03">
              <w:rPr>
                <w:rFonts w:ascii="Calibri" w:hAnsi="Calibri" w:cs="Calibri"/>
                <w:sz w:val="22"/>
                <w:szCs w:val="22"/>
                <w:lang w:val="en-GB"/>
              </w:rPr>
              <w:t>ntract duration:</w:t>
            </w:r>
          </w:p>
          <w:p w14:paraId="162E099B" w14:textId="2BF0C82F" w:rsidR="00752EC0" w:rsidRPr="00C90927" w:rsidRDefault="00752EC0" w:rsidP="00752EC0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C9092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For ferries and </w:t>
            </w:r>
            <w:r w:rsidR="00DD5C5D">
              <w:rPr>
                <w:rFonts w:ascii="Calibri" w:hAnsi="Calibri" w:cs="Calibri"/>
                <w:sz w:val="22"/>
                <w:szCs w:val="22"/>
                <w:lang w:val="en-GB"/>
              </w:rPr>
              <w:t>high speed light craft</w:t>
            </w:r>
            <w:r w:rsidRPr="00C9092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, please provide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contracted sailing route</w:t>
            </w:r>
            <w:r w:rsidRPr="00C90927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39F6C4A4" w14:textId="77777777" w:rsidR="00752EC0" w:rsidRDefault="00752EC0" w:rsidP="00752EC0">
            <w:pPr>
              <w:spacing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92503C9" w14:textId="084C2CED" w:rsidR="00752EC0" w:rsidRPr="00AB2A03" w:rsidRDefault="00752EC0" w:rsidP="00752EC0">
            <w:pPr>
              <w:spacing w:after="6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C9092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Other information about contractual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issues</w:t>
            </w:r>
            <w:r w:rsidRPr="00C90927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  <w:r w:rsidRPr="00C90927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</w:p>
        </w:tc>
      </w:tr>
    </w:tbl>
    <w:p w14:paraId="4D44E92F" w14:textId="77777777" w:rsidR="00752EC0" w:rsidRDefault="00752EC0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004680" w:rsidRPr="00061B6D" w14:paraId="53530AD8" w14:textId="77777777" w:rsidTr="001013A3">
        <w:trPr>
          <w:trHeight w:val="476"/>
        </w:trPr>
        <w:tc>
          <w:tcPr>
            <w:tcW w:w="9214" w:type="dxa"/>
            <w:shd w:val="clear" w:color="auto" w:fill="E6E6E6"/>
            <w:vAlign w:val="center"/>
          </w:tcPr>
          <w:p w14:paraId="6A9E3B3A" w14:textId="73FB6674" w:rsidR="00BA1445" w:rsidRPr="00004680" w:rsidRDefault="00B67FBA" w:rsidP="001013A3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046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lastRenderedPageBreak/>
              <w:t>Decision</w:t>
            </w:r>
            <w:r w:rsidR="00BA1445" w:rsidRPr="000046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r w:rsidRPr="000046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to </w:t>
            </w:r>
            <w:r w:rsidR="00BA1445" w:rsidRPr="000046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implement the measure</w:t>
            </w:r>
          </w:p>
        </w:tc>
      </w:tr>
      <w:tr w:rsidR="00004680" w:rsidRPr="00061B6D" w14:paraId="4AD4722A" w14:textId="77777777" w:rsidTr="00BA1445">
        <w:trPr>
          <w:trHeight w:val="132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4AD58C93" w14:textId="77777777" w:rsidR="00412602" w:rsidRPr="00004680" w:rsidRDefault="00B67FBA" w:rsidP="00BA1445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it already decided to implement the measure (contract </w:t>
            </w:r>
            <w:r w:rsidR="00412602"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signed 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>with supplier</w:t>
            </w:r>
            <w:r w:rsidR="00412602" w:rsidRPr="00004680">
              <w:rPr>
                <w:rFonts w:ascii="Calibri" w:hAnsi="Calibri" w:cs="Calibri"/>
                <w:sz w:val="22"/>
                <w:szCs w:val="22"/>
                <w:lang w:val="en-GB"/>
              </w:rPr>
              <w:t>)?</w:t>
            </w:r>
          </w:p>
          <w:p w14:paraId="6475D6AB" w14:textId="0BD0BC97" w:rsidR="00412602" w:rsidRPr="00004680" w:rsidRDefault="00412602" w:rsidP="0041260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04680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NO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004680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YES</w:t>
            </w:r>
          </w:p>
          <w:p w14:paraId="3FD789F6" w14:textId="79D55EC3" w:rsidR="00B67FBA" w:rsidRPr="00004680" w:rsidRDefault="00412602" w:rsidP="0041260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04680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measure is a contractual option, subject to support from the NOx Fund, which can be </w:t>
            </w:r>
            <w:r w:rsidR="00004680">
              <w:rPr>
                <w:rFonts w:ascii="Calibri" w:hAnsi="Calibri" w:cs="Calibri"/>
                <w:sz w:val="22"/>
                <w:szCs w:val="22"/>
                <w:lang w:val="en-GB"/>
              </w:rPr>
              <w:br/>
              <w:t xml:space="preserve">     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>cancelled if support from the NOx Fund is not granted</w:t>
            </w:r>
          </w:p>
        </w:tc>
      </w:tr>
      <w:tr w:rsidR="00BA1445" w:rsidRPr="00AB2A03" w14:paraId="16535C61" w14:textId="77777777" w:rsidTr="00BA1445">
        <w:trPr>
          <w:trHeight w:val="132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4267355B" w14:textId="0B73A30A" w:rsidR="00BA1445" w:rsidRPr="00BA1445" w:rsidRDefault="00BA1445" w:rsidP="00BA144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1445">
              <w:rPr>
                <w:rFonts w:ascii="Calibri" w:hAnsi="Calibri" w:cs="Calibri"/>
                <w:sz w:val="22"/>
                <w:szCs w:val="22"/>
                <w:lang w:val="en-US"/>
              </w:rPr>
              <w:t>Is the measure triggered by circumstances such as machinery breakdown, legal requirements, requirements in tender or similar?</w:t>
            </w:r>
          </w:p>
          <w:p w14:paraId="0C76B1C3" w14:textId="77777777" w:rsidR="00BA1445" w:rsidRPr="00BA1445" w:rsidRDefault="00BA1445" w:rsidP="00BA1445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14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A1445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BA14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NO</w:t>
            </w:r>
          </w:p>
          <w:p w14:paraId="0B249ACD" w14:textId="62384A49" w:rsidR="00BA1445" w:rsidRPr="00BA1445" w:rsidRDefault="00BA1445" w:rsidP="001013A3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BA14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BA1445">
              <w:rPr>
                <w:rFonts w:ascii="Segoe UI Symbol" w:hAnsi="Segoe UI Symbol" w:cs="Segoe UI Symbol"/>
                <w:sz w:val="22"/>
                <w:szCs w:val="22"/>
                <w:lang w:val="en-US"/>
              </w:rPr>
              <w:t>☐</w:t>
            </w:r>
            <w:r w:rsidRPr="00BA144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YES, please specify: </w:t>
            </w:r>
          </w:p>
        </w:tc>
      </w:tr>
    </w:tbl>
    <w:p w14:paraId="65F8EC22" w14:textId="77D948DA" w:rsidR="0012633B" w:rsidRDefault="0012633B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004680" w:rsidRPr="00004680" w14:paraId="21BD2F57" w14:textId="77777777" w:rsidTr="00BD4CE7">
        <w:trPr>
          <w:trHeight w:val="476"/>
        </w:trPr>
        <w:tc>
          <w:tcPr>
            <w:tcW w:w="9214" w:type="dxa"/>
            <w:shd w:val="clear" w:color="auto" w:fill="E6E6E6"/>
            <w:vAlign w:val="center"/>
          </w:tcPr>
          <w:p w14:paraId="276D28A6" w14:textId="735EC5D8" w:rsidR="00412602" w:rsidRPr="00004680" w:rsidRDefault="00412602" w:rsidP="00BD4CE7">
            <w:pPr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0468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Previous/other support</w:t>
            </w:r>
          </w:p>
        </w:tc>
      </w:tr>
      <w:tr w:rsidR="00004680" w:rsidRPr="00061B6D" w14:paraId="05AD599D" w14:textId="77777777" w:rsidTr="00BD4CE7">
        <w:trPr>
          <w:trHeight w:val="857"/>
        </w:trPr>
        <w:tc>
          <w:tcPr>
            <w:tcW w:w="9214" w:type="dxa"/>
            <w:tcBorders>
              <w:bottom w:val="single" w:sz="4" w:space="0" w:color="auto"/>
            </w:tcBorders>
          </w:tcPr>
          <w:p w14:paraId="12F96730" w14:textId="77777777" w:rsidR="00412602" w:rsidRPr="00004680" w:rsidRDefault="00412602" w:rsidP="00BD4CE7">
            <w:pPr>
              <w:spacing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>Has the applicant previously been granted support from the NOx Fund?</w:t>
            </w:r>
          </w:p>
          <w:p w14:paraId="4729BE24" w14:textId="02E6C682" w:rsidR="00412602" w:rsidRPr="00004680" w:rsidRDefault="00491BB5" w:rsidP="00BD4CE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1565298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02" w:rsidRPr="0000468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12602" w:rsidRPr="000046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12602" w:rsidRPr="00004680">
              <w:rPr>
                <w:rFonts w:ascii="Calibri" w:hAnsi="Calibri" w:cs="Calibri"/>
                <w:sz w:val="22"/>
                <w:szCs w:val="22"/>
                <w:lang w:val="en-GB"/>
              </w:rPr>
              <w:t>NO</w:t>
            </w:r>
            <w:r w:rsidR="00412602" w:rsidRPr="00004680">
              <w:rPr>
                <w:rFonts w:ascii="Calibri" w:hAnsi="Calibri" w:cs="Calibri"/>
                <w:sz w:val="22"/>
                <w:szCs w:val="22"/>
                <w:lang w:val="en-US"/>
              </w:rPr>
              <w:br/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US"/>
                </w:rPr>
                <w:id w:val="-233620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02" w:rsidRPr="00004680">
                  <w:rPr>
                    <w:rFonts w:ascii="MS Gothic" w:eastAsia="MS Gothic" w:hAnsi="MS Gothic" w:cs="Calibr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412602" w:rsidRPr="000046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12602" w:rsidRPr="00004680">
              <w:rPr>
                <w:rFonts w:ascii="Calibri" w:hAnsi="Calibri" w:cs="Calibri"/>
                <w:sz w:val="22"/>
                <w:szCs w:val="22"/>
                <w:lang w:val="en-GB"/>
              </w:rPr>
              <w:t>YES, the measure is/will be carried out. Specify the NOx Fund's reference no.:</w:t>
            </w:r>
          </w:p>
          <w:p w14:paraId="277055B4" w14:textId="6734BACB" w:rsidR="00412602" w:rsidRPr="00004680" w:rsidRDefault="00491BB5" w:rsidP="00BD4CE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75852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02" w:rsidRPr="00004680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2602"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YES, the application is an </w:t>
            </w:r>
            <w:r w:rsidR="00412602" w:rsidRPr="00004680">
              <w:rPr>
                <w:rFonts w:ascii="Calibri" w:hAnsi="Calibri" w:cs="Calibri"/>
                <w:sz w:val="22"/>
                <w:szCs w:val="22"/>
                <w:u w:val="single"/>
                <w:lang w:val="en-GB"/>
              </w:rPr>
              <w:t>alternative</w:t>
            </w:r>
            <w:r w:rsidR="00412602"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 another application. Specify the NOx Fund's </w:t>
            </w:r>
            <w:r w:rsidR="00241413" w:rsidRPr="00004680">
              <w:rPr>
                <w:rFonts w:ascii="Calibri" w:hAnsi="Calibri" w:cs="Calibri"/>
                <w:sz w:val="22"/>
                <w:szCs w:val="22"/>
                <w:lang w:val="en-GB"/>
              </w:rPr>
              <w:br/>
              <w:t xml:space="preserve">     </w:t>
            </w:r>
            <w:r w:rsidR="00412602"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reference no.: </w:t>
            </w:r>
          </w:p>
          <w:p w14:paraId="1B94A014" w14:textId="77777777" w:rsidR="00412602" w:rsidRPr="00004680" w:rsidRDefault="00491BB5" w:rsidP="00BD4CE7">
            <w:pPr>
              <w:spacing w:line="276" w:lineRule="auto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1102030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602" w:rsidRPr="00004680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12602"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YES, but the measure is not/will not be carried out.  Specify the NOx Fund's reference no.:  </w:t>
            </w:r>
          </w:p>
          <w:p w14:paraId="2FCDCFE5" w14:textId="77777777" w:rsidR="00412602" w:rsidRPr="00004680" w:rsidRDefault="00412602" w:rsidP="00BD4CE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04680" w:rsidRPr="00061B6D" w14:paraId="7610BB46" w14:textId="77777777" w:rsidTr="00BD4CE7">
        <w:trPr>
          <w:trHeight w:val="1325"/>
        </w:trPr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</w:tcPr>
          <w:p w14:paraId="7AFEC698" w14:textId="77777777" w:rsidR="00412602" w:rsidRPr="00004680" w:rsidRDefault="00412602" w:rsidP="0041260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bookmarkStart w:id="1" w:name="_Hlk513035570"/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Is the measure applied for/granted support from public support scheme (e.g. Enova)? </w:t>
            </w:r>
          </w:p>
          <w:p w14:paraId="625871C0" w14:textId="0C05977D" w:rsidR="00412602" w:rsidRPr="00004680" w:rsidRDefault="00412602" w:rsidP="00412602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004680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NO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br/>
            </w:r>
            <w:r w:rsidRPr="00004680">
              <w:rPr>
                <w:rFonts w:ascii="Segoe UI Symbol" w:hAnsi="Segoe UI Symbol" w:cs="Segoe UI Symbol"/>
                <w:sz w:val="22"/>
                <w:szCs w:val="22"/>
                <w:lang w:val="en-GB"/>
              </w:rPr>
              <w:t>☐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YES, </w:t>
            </w:r>
            <w:r w:rsidR="00DA688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please 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state which parts of the measure and associated costs </w:t>
            </w:r>
            <w:r w:rsidR="00235C04">
              <w:rPr>
                <w:rFonts w:ascii="Calibri" w:hAnsi="Calibri" w:cs="Calibri"/>
                <w:sz w:val="22"/>
                <w:szCs w:val="22"/>
                <w:lang w:val="en-GB"/>
              </w:rPr>
              <w:t>whi</w:t>
            </w:r>
            <w:r w:rsidR="00A91D61">
              <w:rPr>
                <w:rFonts w:ascii="Calibri" w:hAnsi="Calibri" w:cs="Calibri"/>
                <w:sz w:val="22"/>
                <w:szCs w:val="22"/>
                <w:lang w:val="en-GB"/>
              </w:rPr>
              <w:t>ch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are covered by support from public support scheme</w:t>
            </w:r>
            <w:r w:rsidRPr="000046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</w:tr>
      <w:bookmarkEnd w:id="1"/>
    </w:tbl>
    <w:p w14:paraId="475274C7" w14:textId="77777777" w:rsidR="00412602" w:rsidRPr="00AB2A03" w:rsidRDefault="00412602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5"/>
        <w:gridCol w:w="1536"/>
        <w:gridCol w:w="1536"/>
        <w:gridCol w:w="1535"/>
        <w:gridCol w:w="1536"/>
        <w:gridCol w:w="1536"/>
      </w:tblGrid>
      <w:tr w:rsidR="001727D6" w:rsidRPr="00061B6D" w14:paraId="78E2A518" w14:textId="77777777" w:rsidTr="00DC63E7">
        <w:trPr>
          <w:trHeight w:val="476"/>
        </w:trPr>
        <w:tc>
          <w:tcPr>
            <w:tcW w:w="9214" w:type="dxa"/>
            <w:gridSpan w:val="6"/>
            <w:shd w:val="clear" w:color="auto" w:fill="E6E6E6"/>
            <w:vAlign w:val="center"/>
          </w:tcPr>
          <w:p w14:paraId="753E7A31" w14:textId="48D6CC08" w:rsidR="001727D6" w:rsidRPr="00AB2A03" w:rsidRDefault="002D2D35" w:rsidP="007D016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Information about </w:t>
            </w:r>
            <w:r w:rsidR="00210D64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emission sources</w:t>
            </w:r>
            <w:r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relevant for the measure</w:t>
            </w:r>
          </w:p>
        </w:tc>
      </w:tr>
      <w:tr w:rsidR="00BC393A" w:rsidRPr="00061B6D" w14:paraId="32F0C37F" w14:textId="77777777" w:rsidTr="00AC369F">
        <w:trPr>
          <w:trHeight w:val="828"/>
        </w:trPr>
        <w:tc>
          <w:tcPr>
            <w:tcW w:w="9214" w:type="dxa"/>
            <w:gridSpan w:val="6"/>
          </w:tcPr>
          <w:p w14:paraId="64BF99E9" w14:textId="71A5B1C5" w:rsidR="00F51AB7" w:rsidRPr="00F51AB7" w:rsidRDefault="00F51AB7" w:rsidP="00F51AB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51AB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For each different source, the following shall be </w:t>
            </w:r>
            <w:r w:rsidR="00210D64">
              <w:rPr>
                <w:rFonts w:ascii="Calibri" w:hAnsi="Calibri" w:cs="Calibri"/>
                <w:sz w:val="22"/>
                <w:szCs w:val="22"/>
                <w:lang w:val="en-GB"/>
              </w:rPr>
              <w:t>provided</w:t>
            </w:r>
            <w:r w:rsidRPr="00F51AB7">
              <w:rPr>
                <w:rFonts w:ascii="Calibri" w:hAnsi="Calibri" w:cs="Calibri"/>
                <w:sz w:val="22"/>
                <w:szCs w:val="22"/>
                <w:lang w:val="en-GB"/>
              </w:rPr>
              <w:t>:</w:t>
            </w:r>
          </w:p>
          <w:p w14:paraId="25807E6D" w14:textId="0B32DF51" w:rsidR="00F51AB7" w:rsidRPr="00F51AB7" w:rsidRDefault="00F51AB7" w:rsidP="00B72FF7">
            <w:pPr>
              <w:ind w:left="347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51AB7">
              <w:rPr>
                <w:rFonts w:ascii="Calibri" w:hAnsi="Calibri" w:cs="Calibri"/>
                <w:sz w:val="22"/>
                <w:szCs w:val="22"/>
                <w:lang w:val="en-GB"/>
              </w:rPr>
              <w:t>• Type of combustion unit (e</w:t>
            </w:r>
            <w:r w:rsidR="00210D64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F51AB7">
              <w:rPr>
                <w:rFonts w:ascii="Calibri" w:hAnsi="Calibri" w:cs="Calibri"/>
                <w:sz w:val="22"/>
                <w:szCs w:val="22"/>
                <w:lang w:val="en-GB"/>
              </w:rPr>
              <w:t>g</w:t>
            </w:r>
            <w:r w:rsidR="00210D64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  <w:r w:rsidRPr="00F51AB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main engine, auxiliary engine, boiler, turbine, </w:t>
            </w:r>
            <w:r w:rsidR="00210D64">
              <w:rPr>
                <w:rFonts w:ascii="Calibri" w:hAnsi="Calibri" w:cs="Calibri"/>
                <w:sz w:val="22"/>
                <w:szCs w:val="22"/>
                <w:lang w:val="en-GB"/>
              </w:rPr>
              <w:t>furnace</w:t>
            </w:r>
            <w:r w:rsidRPr="00F51AB7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  <w:p w14:paraId="4D7EDBF6" w14:textId="77777777" w:rsidR="00F51AB7" w:rsidRPr="00F51AB7" w:rsidRDefault="00F51AB7" w:rsidP="00B72FF7">
            <w:pPr>
              <w:ind w:left="347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51AB7">
              <w:rPr>
                <w:rFonts w:ascii="Calibri" w:hAnsi="Calibri" w:cs="Calibri"/>
                <w:sz w:val="22"/>
                <w:szCs w:val="22"/>
                <w:lang w:val="en-GB"/>
              </w:rPr>
              <w:t>• Unit power (kW or other capacity indication)</w:t>
            </w:r>
          </w:p>
          <w:p w14:paraId="16C94755" w14:textId="508C8EA7" w:rsidR="00F51AB7" w:rsidRPr="00F51AB7" w:rsidRDefault="00F51AB7" w:rsidP="00B72FF7">
            <w:pPr>
              <w:ind w:left="347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51AB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• </w:t>
            </w:r>
            <w:r w:rsidR="00B72FF7">
              <w:rPr>
                <w:rFonts w:ascii="Calibri" w:hAnsi="Calibri" w:cs="Calibri"/>
                <w:sz w:val="22"/>
                <w:szCs w:val="22"/>
                <w:lang w:val="en-GB"/>
              </w:rPr>
              <w:t>RPM (for engines only</w:t>
            </w:r>
            <w:r w:rsidRPr="00F51AB7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  <w:p w14:paraId="42C24EFC" w14:textId="77777777" w:rsidR="00F51AB7" w:rsidRPr="00F51AB7" w:rsidRDefault="00F51AB7" w:rsidP="00B72FF7">
            <w:pPr>
              <w:ind w:left="347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F51AB7">
              <w:rPr>
                <w:rFonts w:ascii="Calibri" w:hAnsi="Calibri" w:cs="Calibri"/>
                <w:sz w:val="22"/>
                <w:szCs w:val="22"/>
                <w:lang w:val="en-GB"/>
              </w:rPr>
              <w:t>• Number of equal units covered by the measure</w:t>
            </w:r>
          </w:p>
          <w:p w14:paraId="12395210" w14:textId="6DBBD763" w:rsidR="00295E33" w:rsidRDefault="00B72FF7" w:rsidP="00B72FF7">
            <w:pPr>
              <w:ind w:left="347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• Type of fuel/energy carrier </w:t>
            </w:r>
            <w:r w:rsidR="00F51AB7" w:rsidRPr="00F51AB7">
              <w:rPr>
                <w:rFonts w:ascii="Calibri" w:hAnsi="Calibri" w:cs="Calibri"/>
                <w:sz w:val="22"/>
                <w:szCs w:val="22"/>
                <w:lang w:val="en-GB"/>
              </w:rPr>
              <w:t>(HFO, MDO, MGO, LNG, electricity, other fuels specified)</w:t>
            </w:r>
          </w:p>
          <w:p w14:paraId="6185FB08" w14:textId="77777777" w:rsidR="002E784B" w:rsidRPr="00AB2A03" w:rsidRDefault="002E784B" w:rsidP="00F51AB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2EB6D99" w14:textId="4D2ECE18" w:rsidR="002E784B" w:rsidRPr="002E784B" w:rsidRDefault="002E784B" w:rsidP="002E784B">
            <w:pPr>
              <w:spacing w:after="6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E784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For measures on existing </w:t>
            </w:r>
            <w:r w:rsidR="00B72FF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units, </w:t>
            </w:r>
            <w:r w:rsidRPr="002E784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where an old device </w:t>
            </w:r>
            <w:r w:rsidR="00B72FF7">
              <w:rPr>
                <w:rFonts w:ascii="Calibri" w:hAnsi="Calibri" w:cs="Calibri"/>
                <w:sz w:val="22"/>
                <w:szCs w:val="22"/>
                <w:lang w:val="en-GB"/>
              </w:rPr>
              <w:t>is replaced by a new</w:t>
            </w:r>
            <w:r w:rsidRPr="002E784B">
              <w:rPr>
                <w:rFonts w:ascii="Calibri" w:hAnsi="Calibri" w:cs="Calibri"/>
                <w:sz w:val="22"/>
                <w:szCs w:val="22"/>
                <w:lang w:val="en-GB"/>
              </w:rPr>
              <w:t>, information for</w:t>
            </w:r>
            <w:r w:rsidR="00B72FF7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both old and new devices shall</w:t>
            </w:r>
            <w:r w:rsidRPr="002E784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be provided.</w:t>
            </w:r>
          </w:p>
          <w:p w14:paraId="64913D7D" w14:textId="4F898129" w:rsidR="00273538" w:rsidRPr="00AB2A03" w:rsidRDefault="002E784B" w:rsidP="002E784B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2E784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Information can be entered in the table below (add rows </w:t>
            </w:r>
            <w:r w:rsidR="00CD515A">
              <w:rPr>
                <w:rFonts w:ascii="Calibri" w:hAnsi="Calibri" w:cs="Calibri"/>
                <w:sz w:val="22"/>
                <w:szCs w:val="22"/>
                <w:lang w:val="en-GB"/>
              </w:rPr>
              <w:t>when</w:t>
            </w:r>
            <w:r w:rsidRPr="002E784B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needed) or </w:t>
            </w:r>
            <w:r w:rsidR="007B45B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be </w:t>
            </w:r>
            <w:r w:rsidR="00B72FF7">
              <w:rPr>
                <w:rFonts w:ascii="Calibri" w:hAnsi="Calibri" w:cs="Calibri"/>
                <w:sz w:val="22"/>
                <w:szCs w:val="22"/>
                <w:lang w:val="en-GB"/>
              </w:rPr>
              <w:t>enclosed</w:t>
            </w:r>
            <w:r w:rsidRPr="002E784B">
              <w:rPr>
                <w:rFonts w:ascii="Calibri" w:hAnsi="Calibri" w:cs="Calibri"/>
                <w:sz w:val="22"/>
                <w:szCs w:val="22"/>
                <w:lang w:val="en-GB"/>
              </w:rPr>
              <w:t>.</w:t>
            </w:r>
          </w:p>
        </w:tc>
      </w:tr>
      <w:tr w:rsidR="002D2D35" w:rsidRPr="00AB2A03" w14:paraId="38AED146" w14:textId="77777777" w:rsidTr="009B66A7">
        <w:trPr>
          <w:trHeight w:val="490"/>
        </w:trPr>
        <w:tc>
          <w:tcPr>
            <w:tcW w:w="1535" w:type="dxa"/>
          </w:tcPr>
          <w:p w14:paraId="5988A5DE" w14:textId="77777777" w:rsidR="002D2D35" w:rsidRPr="00AB2A03" w:rsidRDefault="009B66A7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Unit type</w:t>
            </w:r>
          </w:p>
        </w:tc>
        <w:tc>
          <w:tcPr>
            <w:tcW w:w="1536" w:type="dxa"/>
          </w:tcPr>
          <w:p w14:paraId="6A502178" w14:textId="77777777" w:rsidR="002D2D35" w:rsidRPr="00AB2A03" w:rsidRDefault="009B66A7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Power</w:t>
            </w:r>
          </w:p>
        </w:tc>
        <w:tc>
          <w:tcPr>
            <w:tcW w:w="1536" w:type="dxa"/>
          </w:tcPr>
          <w:p w14:paraId="1F20E10C" w14:textId="2A4F470A" w:rsidR="002D2D35" w:rsidRPr="00AB2A03" w:rsidRDefault="00241413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RPM</w:t>
            </w:r>
          </w:p>
        </w:tc>
        <w:tc>
          <w:tcPr>
            <w:tcW w:w="1535" w:type="dxa"/>
          </w:tcPr>
          <w:p w14:paraId="4B6644C7" w14:textId="77777777" w:rsidR="002D2D35" w:rsidRPr="00AB2A03" w:rsidRDefault="009B66A7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Producer/type</w:t>
            </w:r>
          </w:p>
        </w:tc>
        <w:tc>
          <w:tcPr>
            <w:tcW w:w="1536" w:type="dxa"/>
          </w:tcPr>
          <w:p w14:paraId="2D6961B5" w14:textId="77777777" w:rsidR="002D2D35" w:rsidRPr="00AB2A03" w:rsidRDefault="009B66A7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# units</w:t>
            </w:r>
          </w:p>
        </w:tc>
        <w:tc>
          <w:tcPr>
            <w:tcW w:w="1536" w:type="dxa"/>
          </w:tcPr>
          <w:p w14:paraId="3ED6274F" w14:textId="77777777" w:rsidR="002D2D35" w:rsidRPr="00AB2A03" w:rsidRDefault="009B66A7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Fuel type</w:t>
            </w:r>
          </w:p>
        </w:tc>
      </w:tr>
      <w:tr w:rsidR="002D2D35" w:rsidRPr="00AB2A03" w14:paraId="29A43B43" w14:textId="77777777" w:rsidTr="00B72FF7">
        <w:trPr>
          <w:trHeight w:val="509"/>
        </w:trPr>
        <w:tc>
          <w:tcPr>
            <w:tcW w:w="1535" w:type="dxa"/>
          </w:tcPr>
          <w:p w14:paraId="259F4086" w14:textId="77777777" w:rsidR="002D2D35" w:rsidRPr="00AB2A03" w:rsidRDefault="002D2D35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36" w:type="dxa"/>
          </w:tcPr>
          <w:p w14:paraId="697B2334" w14:textId="77777777" w:rsidR="002D2D35" w:rsidRPr="00AB2A03" w:rsidRDefault="002D2D35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36" w:type="dxa"/>
          </w:tcPr>
          <w:p w14:paraId="34026984" w14:textId="77777777" w:rsidR="002D2D35" w:rsidRPr="00AB2A03" w:rsidRDefault="002D2D35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35" w:type="dxa"/>
          </w:tcPr>
          <w:p w14:paraId="5B96CECF" w14:textId="77777777" w:rsidR="002D2D35" w:rsidRPr="00AB2A03" w:rsidRDefault="002D2D35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36" w:type="dxa"/>
          </w:tcPr>
          <w:p w14:paraId="4388BD95" w14:textId="77777777" w:rsidR="002D2D35" w:rsidRPr="00AB2A03" w:rsidRDefault="002D2D35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1536" w:type="dxa"/>
          </w:tcPr>
          <w:p w14:paraId="6FDDC38F" w14:textId="77777777" w:rsidR="002D2D35" w:rsidRPr="00AB2A03" w:rsidRDefault="002D2D35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376B5990" w14:textId="67B29381" w:rsidR="001727D6" w:rsidRDefault="001727D6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48D19720" w14:textId="2B9F899B" w:rsidR="00752EC0" w:rsidRDefault="00752EC0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226ED720" w14:textId="113FBBF9" w:rsidR="00752EC0" w:rsidRDefault="00752EC0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551AEEA9" w14:textId="0542B3DF" w:rsidR="00752EC0" w:rsidRDefault="00752EC0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30FFE1A0" w14:textId="00387A83" w:rsidR="00752EC0" w:rsidRDefault="00752EC0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11C095AF" w14:textId="243B26DB" w:rsidR="00603DB2" w:rsidRDefault="00603DB2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0C4E5DF5" w14:textId="77777777" w:rsidR="00603DB2" w:rsidRPr="00AB2A03" w:rsidRDefault="00603DB2" w:rsidP="001727D6">
      <w:pPr>
        <w:rPr>
          <w:rFonts w:ascii="Calibri" w:hAnsi="Calibri" w:cs="Calibri"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9"/>
        <w:gridCol w:w="2962"/>
        <w:gridCol w:w="2963"/>
      </w:tblGrid>
      <w:tr w:rsidR="001727D6" w:rsidRPr="00061B6D" w14:paraId="3C31947F" w14:textId="77777777" w:rsidTr="00DC63E7">
        <w:trPr>
          <w:trHeight w:val="476"/>
        </w:trPr>
        <w:tc>
          <w:tcPr>
            <w:tcW w:w="9214" w:type="dxa"/>
            <w:gridSpan w:val="3"/>
            <w:shd w:val="clear" w:color="auto" w:fill="E6E6E6"/>
            <w:vAlign w:val="center"/>
          </w:tcPr>
          <w:p w14:paraId="2C57B7C4" w14:textId="1D647FDA" w:rsidR="001727D6" w:rsidRPr="00AB2A03" w:rsidRDefault="001727D6" w:rsidP="00034CED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lastRenderedPageBreak/>
              <w:t xml:space="preserve">Information </w:t>
            </w:r>
            <w:r w:rsidR="0024141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about the NOx reducing</w:t>
            </w:r>
            <w:r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</w:t>
            </w:r>
            <w:r w:rsidR="007D016A"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m</w:t>
            </w:r>
            <w:r w:rsidR="00034CED"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easure</w:t>
            </w:r>
          </w:p>
        </w:tc>
      </w:tr>
      <w:tr w:rsidR="001727D6" w:rsidRPr="00061B6D" w14:paraId="4C4C1D40" w14:textId="77777777" w:rsidTr="00603DB2">
        <w:trPr>
          <w:trHeight w:val="3221"/>
        </w:trPr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486471" w14:textId="77777777" w:rsidR="001727D6" w:rsidRDefault="002E784B" w:rsidP="005861D6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  <w:r w:rsidRPr="002E784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Brief description of the measure, including type of measure. For new </w:t>
            </w:r>
            <w:r w:rsidR="00DD7EBC" w:rsidRPr="002E784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buildings,</w:t>
            </w:r>
            <w:r w:rsidRPr="002E784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it is important to establish </w:t>
            </w:r>
            <w:r w:rsidR="00890322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the reference situation</w:t>
            </w:r>
            <w:r w:rsidRPr="002E784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, i</w:t>
            </w:r>
            <w:r w:rsidR="00890322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.</w:t>
            </w:r>
            <w:r w:rsidRPr="002E784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e</w:t>
            </w:r>
            <w:r w:rsidR="00890322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.</w:t>
            </w:r>
            <w:r w:rsidRPr="002E784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technology used to calculate emissions before </w:t>
            </w:r>
            <w:r w:rsidR="00890322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the </w:t>
            </w:r>
            <w:r w:rsidRPr="002E784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measure. Detailed descriptions such as offers and other technology description from the supplier can be </w:t>
            </w:r>
            <w:r w:rsidR="0093339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enclosed to this application document</w:t>
            </w:r>
            <w:r w:rsidRPr="002E784B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.</w:t>
            </w:r>
          </w:p>
          <w:p w14:paraId="78C24CD2" w14:textId="77777777" w:rsidR="00603DB2" w:rsidRPr="00603DB2" w:rsidRDefault="00603DB2" w:rsidP="00603DB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0AC0F786" w14:textId="77777777" w:rsidR="00603DB2" w:rsidRPr="00603DB2" w:rsidRDefault="00603DB2" w:rsidP="00603DB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25C85C34" w14:textId="77777777" w:rsidR="00603DB2" w:rsidRDefault="00603DB2" w:rsidP="00603DB2">
            <w:pPr>
              <w:rPr>
                <w:rFonts w:ascii="Calibri" w:hAnsi="Calibri" w:cs="Calibri"/>
                <w:i/>
                <w:sz w:val="22"/>
                <w:szCs w:val="22"/>
                <w:lang w:val="en-GB"/>
              </w:rPr>
            </w:pPr>
          </w:p>
          <w:p w14:paraId="54DD63D7" w14:textId="1285F05E" w:rsidR="00603DB2" w:rsidRPr="00603DB2" w:rsidRDefault="00603DB2" w:rsidP="00603DB2">
            <w:pPr>
              <w:tabs>
                <w:tab w:val="left" w:pos="1068"/>
              </w:tabs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ab/>
            </w:r>
          </w:p>
        </w:tc>
      </w:tr>
      <w:tr w:rsidR="0055571C" w:rsidRPr="00061B6D" w14:paraId="32AB49E8" w14:textId="77777777" w:rsidTr="00E13D31">
        <w:trPr>
          <w:trHeight w:val="748"/>
        </w:trPr>
        <w:tc>
          <w:tcPr>
            <w:tcW w:w="3289" w:type="dxa"/>
            <w:tcBorders>
              <w:bottom w:val="single" w:sz="4" w:space="0" w:color="auto"/>
            </w:tcBorders>
            <w:shd w:val="clear" w:color="auto" w:fill="auto"/>
          </w:tcPr>
          <w:p w14:paraId="6FA32A11" w14:textId="36324060" w:rsidR="0055571C" w:rsidRPr="00AB2A03" w:rsidRDefault="0055571C" w:rsidP="000C7978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Name of supplier(s)</w:t>
            </w:r>
          </w:p>
          <w:p w14:paraId="4D84F745" w14:textId="206756C0" w:rsidR="0055571C" w:rsidRPr="00AB2A03" w:rsidRDefault="0055571C" w:rsidP="005861D6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shd w:val="clear" w:color="auto" w:fill="auto"/>
          </w:tcPr>
          <w:p w14:paraId="30EA097E" w14:textId="77777777" w:rsidR="0055571C" w:rsidRPr="00AB2A03" w:rsidRDefault="0055571C" w:rsidP="005861D6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Completion date for the</w:t>
            </w:r>
            <w:r w:rsidRPr="00AB2A03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 xml:space="preserve"> measure</w:t>
            </w:r>
          </w:p>
        </w:tc>
        <w:tc>
          <w:tcPr>
            <w:tcW w:w="2963" w:type="dxa"/>
            <w:tcBorders>
              <w:bottom w:val="single" w:sz="4" w:space="0" w:color="auto"/>
            </w:tcBorders>
            <w:shd w:val="clear" w:color="auto" w:fill="auto"/>
          </w:tcPr>
          <w:p w14:paraId="549B35EC" w14:textId="62EBEC13" w:rsidR="0055571C" w:rsidRDefault="00CE29A8" w:rsidP="005861D6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  <w:r w:rsidRPr="00CE29A8"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  <w:t>The commencement date for operation of the measure(s) (specify multiple dates for gradual implementation)</w:t>
            </w:r>
          </w:p>
          <w:p w14:paraId="3283B470" w14:textId="77777777" w:rsidR="00CE29A8" w:rsidRDefault="00CE29A8" w:rsidP="005861D6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  <w:p w14:paraId="010EDFC5" w14:textId="617076A0" w:rsidR="00CE29A8" w:rsidRPr="00AB2A03" w:rsidRDefault="00CE29A8" w:rsidP="005861D6">
            <w:pPr>
              <w:rPr>
                <w:rFonts w:ascii="Calibri" w:hAnsi="Calibri" w:cs="Calibri"/>
                <w:color w:val="000000"/>
                <w:sz w:val="22"/>
                <w:szCs w:val="22"/>
                <w:lang w:val="en-GB"/>
              </w:rPr>
            </w:pPr>
          </w:p>
        </w:tc>
      </w:tr>
    </w:tbl>
    <w:p w14:paraId="703F0BBE" w14:textId="2611F7D3" w:rsidR="00747600" w:rsidRPr="00AB2A03" w:rsidRDefault="00747600" w:rsidP="00C42193">
      <w:pPr>
        <w:tabs>
          <w:tab w:val="left" w:pos="8220"/>
        </w:tabs>
        <w:rPr>
          <w:rFonts w:ascii="Calibri" w:hAnsi="Calibri" w:cs="Calibri"/>
          <w:sz w:val="22"/>
          <w:szCs w:val="22"/>
          <w:lang w:val="en-US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977"/>
        <w:gridCol w:w="3231"/>
      </w:tblGrid>
      <w:tr w:rsidR="00004680" w:rsidRPr="00061B6D" w14:paraId="7F5E3182" w14:textId="77777777" w:rsidTr="00747600">
        <w:trPr>
          <w:trHeight w:val="566"/>
        </w:trPr>
        <w:tc>
          <w:tcPr>
            <w:tcW w:w="9214" w:type="dxa"/>
            <w:gridSpan w:val="3"/>
            <w:shd w:val="clear" w:color="auto" w:fill="DCDCDC"/>
            <w:vAlign w:val="center"/>
          </w:tcPr>
          <w:p w14:paraId="3DB261C9" w14:textId="3E755336" w:rsidR="00747600" w:rsidRPr="00004680" w:rsidRDefault="00747600" w:rsidP="00AD67C1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004680">
              <w:rPr>
                <w:rFonts w:ascii="Calibri" w:hAnsi="Calibri" w:cs="Calibri"/>
                <w:sz w:val="22"/>
                <w:szCs w:val="22"/>
                <w:lang w:val="en-US"/>
              </w:rPr>
              <w:br w:type="page"/>
            </w:r>
            <w:r w:rsidR="00630E7D" w:rsidRPr="0000468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Energy consumption by ship/rig/facility affected by the measure</w:t>
            </w:r>
          </w:p>
        </w:tc>
      </w:tr>
      <w:tr w:rsidR="00004680" w:rsidRPr="00061B6D" w14:paraId="64650BB6" w14:textId="77777777" w:rsidTr="003D2C79">
        <w:trPr>
          <w:trHeight w:val="918"/>
        </w:trPr>
        <w:tc>
          <w:tcPr>
            <w:tcW w:w="3006" w:type="dxa"/>
            <w:shd w:val="clear" w:color="auto" w:fill="FFFFFF"/>
          </w:tcPr>
          <w:p w14:paraId="5B9E5218" w14:textId="338020E0" w:rsidR="003D2C79" w:rsidRPr="00004680" w:rsidRDefault="003D2C79" w:rsidP="003D2C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2977" w:type="dxa"/>
            <w:shd w:val="clear" w:color="auto" w:fill="FFFFFF"/>
          </w:tcPr>
          <w:p w14:paraId="63C044F3" w14:textId="3314E231" w:rsidR="003D2C79" w:rsidRPr="00004680" w:rsidRDefault="003D2C79" w:rsidP="003D2C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Yearly </w:t>
            </w:r>
            <w:r w:rsidRPr="0000468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TOTAL 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energy consumption (ton MGO, ton LNG, </w:t>
            </w:r>
            <w:r w:rsidR="00934ECE" w:rsidRPr="00004680">
              <w:rPr>
                <w:rFonts w:ascii="Calibri" w:hAnsi="Calibri" w:cs="Calibri"/>
                <w:sz w:val="22"/>
                <w:szCs w:val="22"/>
                <w:lang w:val="en-GB"/>
              </w:rPr>
              <w:t>Sm3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gas etc.)</w:t>
            </w:r>
          </w:p>
        </w:tc>
        <w:tc>
          <w:tcPr>
            <w:tcW w:w="3231" w:type="dxa"/>
            <w:shd w:val="clear" w:color="auto" w:fill="FFFFFF"/>
          </w:tcPr>
          <w:p w14:paraId="60C0ED86" w14:textId="1FC5F350" w:rsidR="003D2C79" w:rsidRPr="00004680" w:rsidRDefault="003D2C79" w:rsidP="003D2C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Yearly energy consumption with </w:t>
            </w:r>
            <w:r w:rsidRPr="0000468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NOx emission subject to NOx tax 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(ton MGO, ton LNG, </w:t>
            </w:r>
            <w:r w:rsidR="00934ECE" w:rsidRPr="00004680">
              <w:rPr>
                <w:rFonts w:ascii="Calibri" w:hAnsi="Calibri" w:cs="Calibri"/>
                <w:sz w:val="22"/>
                <w:szCs w:val="22"/>
                <w:lang w:val="en-GB"/>
              </w:rPr>
              <w:t>Sm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>3 gas etc.)</w:t>
            </w:r>
          </w:p>
        </w:tc>
      </w:tr>
      <w:tr w:rsidR="00004680" w:rsidRPr="00061B6D" w14:paraId="606FDCE2" w14:textId="77777777" w:rsidTr="003D2C79">
        <w:trPr>
          <w:trHeight w:val="828"/>
        </w:trPr>
        <w:tc>
          <w:tcPr>
            <w:tcW w:w="3006" w:type="dxa"/>
            <w:shd w:val="clear" w:color="auto" w:fill="FFFFFF"/>
          </w:tcPr>
          <w:p w14:paraId="137F43C0" w14:textId="0B8F1EB2" w:rsidR="003D2C79" w:rsidRPr="00004680" w:rsidRDefault="003D2C79" w:rsidP="003D2C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0468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Before measure 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 xml:space="preserve">(for existing sources only, use typical historical annual average) </w:t>
            </w:r>
          </w:p>
        </w:tc>
        <w:tc>
          <w:tcPr>
            <w:tcW w:w="2977" w:type="dxa"/>
            <w:shd w:val="clear" w:color="auto" w:fill="FFFFFF"/>
          </w:tcPr>
          <w:p w14:paraId="1456CF2E" w14:textId="77777777" w:rsidR="003D2C79" w:rsidRPr="00004680" w:rsidRDefault="003D2C79" w:rsidP="003D2C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231" w:type="dxa"/>
            <w:shd w:val="clear" w:color="auto" w:fill="FFFFFF"/>
          </w:tcPr>
          <w:p w14:paraId="382E39E5" w14:textId="77777777" w:rsidR="003D2C79" w:rsidRPr="00004680" w:rsidRDefault="003D2C79" w:rsidP="003D2C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004680" w:rsidRPr="00061B6D" w14:paraId="0F86E28B" w14:textId="77777777" w:rsidTr="003D2C79">
        <w:trPr>
          <w:trHeight w:val="828"/>
        </w:trPr>
        <w:tc>
          <w:tcPr>
            <w:tcW w:w="3006" w:type="dxa"/>
            <w:shd w:val="clear" w:color="auto" w:fill="FFFFFF"/>
          </w:tcPr>
          <w:p w14:paraId="3E79AA03" w14:textId="0544A6B1" w:rsidR="003D2C79" w:rsidRPr="00004680" w:rsidRDefault="003D2C79" w:rsidP="003D2C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004680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After measure </w:t>
            </w:r>
            <w:r w:rsidRPr="00004680">
              <w:rPr>
                <w:rFonts w:ascii="Calibri" w:hAnsi="Calibri" w:cs="Calibri"/>
                <w:sz w:val="22"/>
                <w:szCs w:val="22"/>
                <w:lang w:val="en-GB"/>
              </w:rPr>
              <w:t>(expected future annual average)</w:t>
            </w:r>
          </w:p>
        </w:tc>
        <w:tc>
          <w:tcPr>
            <w:tcW w:w="2977" w:type="dxa"/>
            <w:shd w:val="clear" w:color="auto" w:fill="FFFFFF"/>
          </w:tcPr>
          <w:p w14:paraId="5C7BFBBF" w14:textId="77777777" w:rsidR="003D2C79" w:rsidRPr="00004680" w:rsidRDefault="003D2C79" w:rsidP="003D2C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  <w:tc>
          <w:tcPr>
            <w:tcW w:w="3231" w:type="dxa"/>
            <w:shd w:val="clear" w:color="auto" w:fill="FFFFFF"/>
          </w:tcPr>
          <w:p w14:paraId="3A1D4257" w14:textId="77777777" w:rsidR="003D2C79" w:rsidRPr="00004680" w:rsidRDefault="003D2C79" w:rsidP="003D2C7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4985789" w14:textId="4D8DC99E" w:rsidR="0075073C" w:rsidRDefault="003F2465" w:rsidP="0093339B">
      <w:pPr>
        <w:ind w:left="142"/>
        <w:rPr>
          <w:rFonts w:ascii="Calibri" w:hAnsi="Calibri" w:cs="Calibri"/>
          <w:i/>
          <w:sz w:val="22"/>
          <w:szCs w:val="22"/>
          <w:lang w:val="en-GB"/>
        </w:rPr>
      </w:pPr>
      <w:r w:rsidRPr="003F2465">
        <w:rPr>
          <w:rFonts w:ascii="Calibri" w:hAnsi="Calibri" w:cs="Calibri"/>
          <w:i/>
          <w:sz w:val="22"/>
          <w:szCs w:val="22"/>
          <w:lang w:val="en-GB"/>
        </w:rPr>
        <w:t xml:space="preserve">Use attachments </w:t>
      </w:r>
      <w:r w:rsidR="0093339B">
        <w:rPr>
          <w:rFonts w:ascii="Calibri" w:hAnsi="Calibri" w:cs="Calibri"/>
          <w:i/>
          <w:sz w:val="22"/>
          <w:szCs w:val="22"/>
          <w:lang w:val="en-GB"/>
        </w:rPr>
        <w:t>to document</w:t>
      </w:r>
      <w:r w:rsidRPr="003F2465">
        <w:rPr>
          <w:rFonts w:ascii="Calibri" w:hAnsi="Calibri" w:cs="Calibri"/>
          <w:i/>
          <w:sz w:val="22"/>
          <w:szCs w:val="22"/>
          <w:lang w:val="en-GB"/>
        </w:rPr>
        <w:t xml:space="preserve"> </w:t>
      </w:r>
      <w:r w:rsidR="0093339B">
        <w:rPr>
          <w:rFonts w:ascii="Calibri" w:hAnsi="Calibri" w:cs="Calibri"/>
          <w:i/>
          <w:sz w:val="22"/>
          <w:szCs w:val="22"/>
          <w:lang w:val="en-GB"/>
        </w:rPr>
        <w:t xml:space="preserve">the calculation of </w:t>
      </w:r>
      <w:r w:rsidRPr="003F2465">
        <w:rPr>
          <w:rFonts w:ascii="Calibri" w:hAnsi="Calibri" w:cs="Calibri"/>
          <w:i/>
          <w:sz w:val="22"/>
          <w:szCs w:val="22"/>
          <w:lang w:val="en-GB"/>
        </w:rPr>
        <w:t>energy consumption and reductions.</w:t>
      </w:r>
    </w:p>
    <w:p w14:paraId="61607941" w14:textId="77777777" w:rsidR="003F2465" w:rsidRPr="00AB2A03" w:rsidRDefault="003F2465" w:rsidP="001727D6">
      <w:pPr>
        <w:rPr>
          <w:rFonts w:ascii="Calibri" w:hAnsi="Calibri" w:cs="Calibri"/>
          <w:i/>
          <w:sz w:val="22"/>
          <w:szCs w:val="22"/>
          <w:lang w:val="en-GB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6"/>
        <w:gridCol w:w="2977"/>
        <w:gridCol w:w="3231"/>
      </w:tblGrid>
      <w:tr w:rsidR="001727D6" w:rsidRPr="00AB2A03" w14:paraId="5474B7C5" w14:textId="77777777" w:rsidTr="00DC63E7">
        <w:trPr>
          <w:trHeight w:val="476"/>
        </w:trPr>
        <w:tc>
          <w:tcPr>
            <w:tcW w:w="9214" w:type="dxa"/>
            <w:gridSpan w:val="3"/>
            <w:shd w:val="clear" w:color="auto" w:fill="E6E6E6"/>
            <w:vAlign w:val="center"/>
          </w:tcPr>
          <w:p w14:paraId="4C23C72A" w14:textId="77777777" w:rsidR="00793B6A" w:rsidRPr="00793B6A" w:rsidRDefault="00793B6A" w:rsidP="00793B6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</w:p>
          <w:p w14:paraId="69509BC5" w14:textId="139C7EB6" w:rsidR="001727D6" w:rsidRPr="00AB2A03" w:rsidRDefault="00793B6A" w:rsidP="00793B6A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r w:rsidRPr="00793B6A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NOx emissions</w:t>
            </w:r>
          </w:p>
        </w:tc>
      </w:tr>
      <w:tr w:rsidR="008D5098" w:rsidRPr="00AB2A03" w14:paraId="218A84D9" w14:textId="77777777" w:rsidTr="00637822">
        <w:trPr>
          <w:trHeight w:val="943"/>
        </w:trPr>
        <w:tc>
          <w:tcPr>
            <w:tcW w:w="3006" w:type="dxa"/>
          </w:tcPr>
          <w:p w14:paraId="1CBAED4A" w14:textId="77777777" w:rsidR="00B75DCE" w:rsidRPr="00AB2A03" w:rsidRDefault="008D5098" w:rsidP="0091330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NOx factor </w:t>
            </w:r>
            <w:r w:rsidR="00B75DCE" w:rsidRPr="00AB2A03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before</w:t>
            </w:r>
            <w:r w:rsidR="00B75DCE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NOx reducing measure</w:t>
            </w:r>
          </w:p>
          <w:p w14:paraId="4A2DF8DD" w14:textId="6CA6D796" w:rsidR="008D5098" w:rsidRPr="00AB2A03" w:rsidRDefault="00212BF1" w:rsidP="0091330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(kg NOx /</w:t>
            </w:r>
            <w:r w:rsidR="0063782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ton fuel)</w:t>
            </w:r>
          </w:p>
        </w:tc>
        <w:tc>
          <w:tcPr>
            <w:tcW w:w="6208" w:type="dxa"/>
            <w:gridSpan w:val="2"/>
          </w:tcPr>
          <w:p w14:paraId="60B10CFA" w14:textId="44DC56A8" w:rsidR="00B370EF" w:rsidRPr="00AB2A03" w:rsidRDefault="008D5098" w:rsidP="00B370E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What is the </w:t>
            </w:r>
            <w:r w:rsidR="002C4689"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information </w:t>
            </w:r>
            <w:r w:rsidR="00B75DCE" w:rsidRPr="00AB2A03">
              <w:rPr>
                <w:rFonts w:ascii="Calibri" w:hAnsi="Calibri" w:cs="Calibri"/>
                <w:sz w:val="22"/>
                <w:szCs w:val="22"/>
                <w:lang w:val="en-GB"/>
              </w:rPr>
              <w:t>source of</w:t>
            </w:r>
            <w:r w:rsidR="00B370EF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the NOx-factor:</w:t>
            </w:r>
          </w:p>
          <w:p w14:paraId="034BB2BC" w14:textId="71BB208B" w:rsidR="008D5098" w:rsidRPr="00AB2A03" w:rsidRDefault="00B370EF" w:rsidP="00B370E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53804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21" w:rsidRPr="00AB2A0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37822">
              <w:rPr>
                <w:rFonts w:ascii="Calibri" w:hAnsi="Calibri" w:cs="Calibri"/>
                <w:sz w:val="22"/>
                <w:szCs w:val="22"/>
                <w:lang w:val="en-GB"/>
              </w:rPr>
              <w:t>Norwegian C</w:t>
            </w:r>
            <w:r w:rsidR="0037355D" w:rsidRPr="00AB2A03">
              <w:rPr>
                <w:rFonts w:ascii="Calibri" w:hAnsi="Calibri" w:cs="Calibri"/>
                <w:sz w:val="22"/>
                <w:szCs w:val="22"/>
                <w:lang w:val="en-GB"/>
              </w:rPr>
              <w:t>ustoms standard</w:t>
            </w:r>
            <w:r w:rsidR="00CE73AB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37822">
              <w:rPr>
                <w:rFonts w:ascii="Calibri" w:hAnsi="Calibri" w:cs="Calibri"/>
                <w:sz w:val="22"/>
                <w:szCs w:val="22"/>
                <w:lang w:val="en-GB"/>
              </w:rPr>
              <w:t>factor</w:t>
            </w:r>
          </w:p>
          <w:p w14:paraId="0A147698" w14:textId="6231199F" w:rsidR="008D5098" w:rsidRPr="00AB2A03" w:rsidRDefault="00B370EF" w:rsidP="00B370E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479846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21" w:rsidRPr="00AB2A0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D5098" w:rsidRPr="00AB2A03">
              <w:rPr>
                <w:rFonts w:ascii="Calibri" w:hAnsi="Calibri" w:cs="Calibri"/>
                <w:sz w:val="22"/>
                <w:szCs w:val="22"/>
                <w:lang w:val="en-GB"/>
              </w:rPr>
              <w:t>EIAPP</w:t>
            </w:r>
            <w:r w:rsidR="00DB6C39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certificate, with </w:t>
            </w:r>
            <w:r w:rsidR="0037355D" w:rsidRPr="00AB2A03">
              <w:rPr>
                <w:rFonts w:ascii="Calibri" w:hAnsi="Calibri" w:cs="Calibri"/>
                <w:sz w:val="22"/>
                <w:szCs w:val="22"/>
                <w:lang w:val="en-GB"/>
              </w:rPr>
              <w:t>technical file</w:t>
            </w:r>
            <w:r w:rsidR="0063782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(for engines)</w:t>
            </w:r>
          </w:p>
          <w:p w14:paraId="4E1663B6" w14:textId="579D63EB" w:rsidR="008D5098" w:rsidRPr="00AB2A03" w:rsidRDefault="00B370EF" w:rsidP="00B370E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06630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21" w:rsidRPr="00AB2A0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D5098" w:rsidRPr="00AB2A03">
              <w:rPr>
                <w:rFonts w:ascii="Calibri" w:hAnsi="Calibri" w:cs="Calibri"/>
                <w:sz w:val="22"/>
                <w:szCs w:val="22"/>
                <w:lang w:val="en-GB"/>
              </w:rPr>
              <w:t>Emission measure</w:t>
            </w:r>
            <w:r w:rsidR="0037355D" w:rsidRPr="00AB2A03">
              <w:rPr>
                <w:rFonts w:ascii="Calibri" w:hAnsi="Calibri" w:cs="Calibri"/>
                <w:sz w:val="22"/>
                <w:szCs w:val="22"/>
                <w:lang w:val="en-GB"/>
              </w:rPr>
              <w:t>ment</w:t>
            </w:r>
            <w:r w:rsidR="00DB6C39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carried out by accredited company</w:t>
            </w:r>
          </w:p>
          <w:p w14:paraId="4BFC1A51" w14:textId="69792686" w:rsidR="008D5098" w:rsidRPr="00AB2A03" w:rsidRDefault="00B370EF" w:rsidP="009C58DD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47349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21" w:rsidRPr="00AB2A0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D5098" w:rsidRPr="00AB2A03">
              <w:rPr>
                <w:rFonts w:ascii="Calibri" w:hAnsi="Calibri" w:cs="Calibri"/>
                <w:sz w:val="22"/>
                <w:szCs w:val="22"/>
                <w:lang w:val="en-GB"/>
              </w:rPr>
              <w:t>Other (please specify)</w:t>
            </w:r>
            <w:r w:rsidR="0063782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D5098" w:rsidRPr="00AB2A03">
              <w:rPr>
                <w:rFonts w:ascii="Calibri" w:hAnsi="Calibri" w:cs="Calibri"/>
                <w:sz w:val="22"/>
                <w:szCs w:val="22"/>
                <w:lang w:val="en-GB"/>
              </w:rPr>
              <w:t>.............................................</w:t>
            </w:r>
          </w:p>
        </w:tc>
      </w:tr>
      <w:tr w:rsidR="008D5098" w:rsidRPr="00AB2A03" w14:paraId="272583D6" w14:textId="77777777" w:rsidTr="00637822">
        <w:trPr>
          <w:trHeight w:val="943"/>
        </w:trPr>
        <w:tc>
          <w:tcPr>
            <w:tcW w:w="3006" w:type="dxa"/>
          </w:tcPr>
          <w:p w14:paraId="5A173021" w14:textId="77777777" w:rsidR="00B75DCE" w:rsidRPr="00AB2A03" w:rsidRDefault="008D5098" w:rsidP="00B75DC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NOx factor</w:t>
            </w:r>
            <w:r w:rsidRPr="00AB2A03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 xml:space="preserve"> </w:t>
            </w:r>
            <w:r w:rsidR="00B75DCE" w:rsidRPr="00AB2A03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after</w:t>
            </w:r>
            <w:r w:rsidR="00B75DCE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NOx reducing measure</w:t>
            </w:r>
          </w:p>
          <w:p w14:paraId="469E3DC6" w14:textId="05AD9992" w:rsidR="008D5098" w:rsidRPr="00AB2A03" w:rsidRDefault="00212BF1" w:rsidP="00B75DC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(kg NOx /</w:t>
            </w:r>
            <w:r w:rsidR="0063782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ton fuel)</w:t>
            </w:r>
          </w:p>
        </w:tc>
        <w:tc>
          <w:tcPr>
            <w:tcW w:w="6208" w:type="dxa"/>
            <w:gridSpan w:val="2"/>
          </w:tcPr>
          <w:p w14:paraId="3FB4C253" w14:textId="77777777" w:rsidR="008D5098" w:rsidRPr="00AB2A03" w:rsidRDefault="008D5098" w:rsidP="008D509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What is the </w:t>
            </w:r>
            <w:r w:rsidR="00B75DCE" w:rsidRPr="00AB2A03">
              <w:rPr>
                <w:rFonts w:ascii="Calibri" w:hAnsi="Calibri" w:cs="Calibri"/>
                <w:sz w:val="22"/>
                <w:szCs w:val="22"/>
                <w:lang w:val="en-GB"/>
              </w:rPr>
              <w:t>source of the</w:t>
            </w: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NOx-factor:</w:t>
            </w:r>
          </w:p>
          <w:p w14:paraId="148FCB7D" w14:textId="54688FC9" w:rsidR="003A088A" w:rsidRPr="00AB2A03" w:rsidRDefault="00491BB5" w:rsidP="00613C3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45707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0D21" w:rsidRPr="00AB2A0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B370EF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63782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Norwegian </w:t>
            </w:r>
            <w:r w:rsidR="003A088A" w:rsidRPr="00AB2A03">
              <w:rPr>
                <w:rFonts w:ascii="Calibri" w:hAnsi="Calibri" w:cs="Calibri"/>
                <w:sz w:val="22"/>
                <w:szCs w:val="22"/>
                <w:lang w:val="en-GB"/>
              </w:rPr>
              <w:t>Cust</w:t>
            </w:r>
            <w:r w:rsidR="00637822">
              <w:rPr>
                <w:rFonts w:ascii="Calibri" w:hAnsi="Calibri" w:cs="Calibri"/>
                <w:sz w:val="22"/>
                <w:szCs w:val="22"/>
                <w:lang w:val="en-GB"/>
              </w:rPr>
              <w:t>oms standard factor</w:t>
            </w:r>
          </w:p>
          <w:p w14:paraId="6B7E2C03" w14:textId="556F23BA" w:rsidR="00B75DCE" w:rsidRPr="00AB2A03" w:rsidRDefault="00491BB5" w:rsidP="00613C3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40789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37" w:rsidRPr="00AB2A0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13C37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75DCE" w:rsidRPr="00AB2A03">
              <w:rPr>
                <w:rFonts w:ascii="Calibri" w:hAnsi="Calibri" w:cs="Calibri"/>
                <w:sz w:val="22"/>
                <w:szCs w:val="22"/>
                <w:lang w:val="en-GB"/>
              </w:rPr>
              <w:t>EIAPP certificate and technical file</w:t>
            </w:r>
            <w:r w:rsidR="0063782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(for engines)</w:t>
            </w:r>
          </w:p>
          <w:p w14:paraId="626B525E" w14:textId="32E5A8EA" w:rsidR="00B75DCE" w:rsidRPr="00AB2A03" w:rsidRDefault="00491BB5" w:rsidP="00613C37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1883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37" w:rsidRPr="00AB2A0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13C37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B75DCE" w:rsidRPr="00AB2A03">
              <w:rPr>
                <w:rFonts w:ascii="Calibri" w:hAnsi="Calibri" w:cs="Calibri"/>
                <w:sz w:val="22"/>
                <w:szCs w:val="22"/>
                <w:lang w:val="en-GB"/>
              </w:rPr>
              <w:t>Emission measurement</w:t>
            </w:r>
            <w:r w:rsidR="00212BF1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carried out by accredited company</w:t>
            </w:r>
          </w:p>
          <w:p w14:paraId="4A43D3EA" w14:textId="49840724" w:rsidR="008D5098" w:rsidRPr="00AB2A03" w:rsidRDefault="00491BB5" w:rsidP="00613C37">
            <w:pPr>
              <w:ind w:right="33"/>
              <w:rPr>
                <w:rFonts w:ascii="Calibri" w:hAnsi="Calibri" w:cs="Calibri"/>
                <w:sz w:val="22"/>
                <w:szCs w:val="22"/>
                <w:lang w:val="en-GB"/>
              </w:rPr>
            </w:pPr>
            <w:sdt>
              <w:sdtPr>
                <w:rPr>
                  <w:rFonts w:ascii="Calibri" w:hAnsi="Calibri" w:cs="Calibri"/>
                  <w:sz w:val="22"/>
                  <w:szCs w:val="22"/>
                  <w:lang w:val="en-GB"/>
                </w:rPr>
                <w:id w:val="-2271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C37" w:rsidRPr="00AB2A03">
                  <w:rPr>
                    <w:rFonts w:ascii="Segoe UI Symbol" w:eastAsia="MS Gothic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613C37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D5098" w:rsidRPr="00AB2A03">
              <w:rPr>
                <w:rFonts w:ascii="Calibri" w:hAnsi="Calibri" w:cs="Calibri"/>
                <w:sz w:val="22"/>
                <w:szCs w:val="22"/>
                <w:lang w:val="en-GB"/>
              </w:rPr>
              <w:t>Other (please specify)</w:t>
            </w:r>
            <w:r w:rsidR="0063782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8D5098" w:rsidRPr="00AB2A03">
              <w:rPr>
                <w:rFonts w:ascii="Calibri" w:hAnsi="Calibri" w:cs="Calibri"/>
                <w:sz w:val="22"/>
                <w:szCs w:val="22"/>
                <w:lang w:val="en-GB"/>
              </w:rPr>
              <w:t>.............................................</w:t>
            </w:r>
          </w:p>
        </w:tc>
      </w:tr>
      <w:tr w:rsidR="008D5098" w:rsidRPr="00061B6D" w14:paraId="5BD15DDB" w14:textId="77777777" w:rsidTr="00637822">
        <w:trPr>
          <w:trHeight w:val="943"/>
        </w:trPr>
        <w:tc>
          <w:tcPr>
            <w:tcW w:w="3006" w:type="dxa"/>
            <w:tcBorders>
              <w:bottom w:val="single" w:sz="4" w:space="0" w:color="auto"/>
            </w:tcBorders>
          </w:tcPr>
          <w:p w14:paraId="653F7BB0" w14:textId="03A7259B" w:rsidR="00B75DCE" w:rsidRPr="00AB2A03" w:rsidRDefault="00B75DCE" w:rsidP="005861D6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NOx e</w:t>
            </w:r>
            <w:r w:rsidR="008D5098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mission </w:t>
            </w:r>
            <w:r w:rsidR="00613C37" w:rsidRPr="00AB2A03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before</w:t>
            </w:r>
            <w:r w:rsidR="00613C37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measure</w:t>
            </w:r>
            <w:r w:rsidR="008D5098"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(kg</w:t>
            </w:r>
            <w:r w:rsidR="008D5098" w:rsidRPr="00AB2A03">
              <w:rPr>
                <w:rFonts w:ascii="Calibri" w:hAnsi="Calibri" w:cs="Calibri"/>
                <w:sz w:val="22"/>
                <w:szCs w:val="22"/>
                <w:lang w:val="en-GB"/>
              </w:rPr>
              <w:t>/year</w:t>
            </w: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F78EBB3" w14:textId="475AC039" w:rsidR="008D5098" w:rsidRPr="00AB2A03" w:rsidRDefault="00B75DCE" w:rsidP="00913301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NOx emission </w:t>
            </w:r>
            <w:r w:rsidRPr="00AB2A03">
              <w:rPr>
                <w:rFonts w:ascii="Calibri" w:hAnsi="Calibri" w:cs="Calibri"/>
                <w:i/>
                <w:sz w:val="22"/>
                <w:szCs w:val="22"/>
                <w:lang w:val="en-GB"/>
              </w:rPr>
              <w:t>after</w:t>
            </w: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measure (kg/year)</w:t>
            </w: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14:paraId="6CF706EB" w14:textId="0A71E70A" w:rsidR="008D5098" w:rsidRPr="00AB2A03" w:rsidRDefault="00B75DCE" w:rsidP="00B75DCE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Estimated NOx reduction (kg/year)</w:t>
            </w:r>
          </w:p>
        </w:tc>
      </w:tr>
    </w:tbl>
    <w:p w14:paraId="3FE4E80C" w14:textId="568AE121" w:rsidR="0075073C" w:rsidRDefault="00613C37" w:rsidP="00603DB2">
      <w:pPr>
        <w:ind w:left="142"/>
        <w:rPr>
          <w:rFonts w:ascii="Calibri" w:hAnsi="Calibri" w:cs="Calibri"/>
          <w:i/>
          <w:sz w:val="22"/>
          <w:szCs w:val="22"/>
          <w:lang w:val="en-US"/>
        </w:rPr>
      </w:pPr>
      <w:r w:rsidRPr="00613C37">
        <w:rPr>
          <w:rFonts w:ascii="Calibri" w:hAnsi="Calibri" w:cs="Calibri"/>
          <w:i/>
          <w:sz w:val="22"/>
          <w:szCs w:val="22"/>
          <w:lang w:val="en-US"/>
        </w:rPr>
        <w:t xml:space="preserve">Use attachments </w:t>
      </w:r>
      <w:r w:rsidR="00637822">
        <w:rPr>
          <w:rFonts w:ascii="Calibri" w:hAnsi="Calibri" w:cs="Calibri"/>
          <w:i/>
          <w:sz w:val="22"/>
          <w:szCs w:val="22"/>
          <w:lang w:val="en-US"/>
        </w:rPr>
        <w:t>to document how</w:t>
      </w:r>
      <w:r w:rsidRPr="00613C37">
        <w:rPr>
          <w:rFonts w:ascii="Calibri" w:hAnsi="Calibri" w:cs="Calibri"/>
          <w:i/>
          <w:sz w:val="22"/>
          <w:szCs w:val="22"/>
          <w:lang w:val="en-US"/>
        </w:rPr>
        <w:t xml:space="preserve"> NOx emissions</w:t>
      </w:r>
      <w:r w:rsidR="00637822">
        <w:rPr>
          <w:rFonts w:ascii="Calibri" w:hAnsi="Calibri" w:cs="Calibri"/>
          <w:i/>
          <w:sz w:val="22"/>
          <w:szCs w:val="22"/>
          <w:lang w:val="en-US"/>
        </w:rPr>
        <w:t xml:space="preserve"> are calculated</w:t>
      </w:r>
      <w:r w:rsidRPr="00613C37">
        <w:rPr>
          <w:rFonts w:ascii="Calibri" w:hAnsi="Calibri" w:cs="Calibri"/>
          <w:i/>
          <w:sz w:val="22"/>
          <w:szCs w:val="22"/>
          <w:lang w:val="en-US"/>
        </w:rPr>
        <w:t>.</w:t>
      </w:r>
    </w:p>
    <w:tbl>
      <w:tblPr>
        <w:tblW w:w="916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63"/>
      </w:tblGrid>
      <w:tr w:rsidR="00210B30" w:rsidRPr="00A70121" w14:paraId="1CF3E8CC" w14:textId="77777777" w:rsidTr="00861F2A">
        <w:trPr>
          <w:trHeight w:val="476"/>
        </w:trPr>
        <w:tc>
          <w:tcPr>
            <w:tcW w:w="9163" w:type="dxa"/>
            <w:shd w:val="clear" w:color="auto" w:fill="E6E6E6"/>
            <w:vAlign w:val="center"/>
          </w:tcPr>
          <w:p w14:paraId="6237C6DF" w14:textId="77777777" w:rsidR="005C6A42" w:rsidRPr="00061B6D" w:rsidRDefault="00210B30" w:rsidP="005C6A42">
            <w:pPr>
              <w:rPr>
                <w:rFonts w:cs="Calibri"/>
                <w:b/>
                <w:lang w:val="en-GB"/>
              </w:rPr>
            </w:pPr>
            <w:r w:rsidRPr="00061B6D">
              <w:rPr>
                <w:rFonts w:cs="Calibri"/>
                <w:lang w:val="en-GB"/>
              </w:rPr>
              <w:lastRenderedPageBreak/>
              <w:br w:type="page"/>
            </w:r>
            <w:r w:rsidRPr="00061B6D">
              <w:rPr>
                <w:rFonts w:cs="Calibri"/>
                <w:lang w:val="en-GB"/>
              </w:rPr>
              <w:br w:type="page"/>
            </w:r>
          </w:p>
          <w:p w14:paraId="5A4ED2A5" w14:textId="1BEF0EDE" w:rsidR="00210B30" w:rsidRPr="00A70121" w:rsidRDefault="005C6A42" w:rsidP="005C6A42">
            <w:pPr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</w:t>
            </w:r>
            <w:r w:rsidRPr="005C6A42">
              <w:rPr>
                <w:rFonts w:cs="Calibri"/>
                <w:b/>
              </w:rPr>
              <w:t>onfidentiality</w:t>
            </w:r>
          </w:p>
        </w:tc>
      </w:tr>
      <w:tr w:rsidR="00210B30" w:rsidRPr="00061B6D" w14:paraId="3D0293E4" w14:textId="77777777" w:rsidTr="00861F2A">
        <w:trPr>
          <w:trHeight w:val="828"/>
        </w:trPr>
        <w:tc>
          <w:tcPr>
            <w:tcW w:w="9163" w:type="dxa"/>
          </w:tcPr>
          <w:p w14:paraId="64D4B5DA" w14:textId="77777777" w:rsidR="00D66656" w:rsidRDefault="00D66656" w:rsidP="00861F2A">
            <w:pPr>
              <w:contextualSpacing/>
              <w:rPr>
                <w:rFonts w:cs="Calibri"/>
                <w:lang w:val="en-GB"/>
              </w:rPr>
            </w:pPr>
            <w:r w:rsidRPr="00D66656">
              <w:rPr>
                <w:rFonts w:cs="Calibri"/>
                <w:lang w:val="en-GB"/>
              </w:rPr>
              <w:t>Should the aid decision be treated confidentially?</w:t>
            </w:r>
          </w:p>
          <w:p w14:paraId="4EB124D5" w14:textId="53B51432" w:rsidR="00210B30" w:rsidRPr="00A921B3" w:rsidRDefault="00210B30" w:rsidP="00861F2A">
            <w:pPr>
              <w:contextualSpacing/>
              <w:rPr>
                <w:rFonts w:cs="Calibri"/>
                <w:lang w:val="en-GB"/>
              </w:rPr>
            </w:pPr>
            <w:r w:rsidRPr="00D66656">
              <w:rPr>
                <w:rFonts w:ascii="Segoe UI Symbol" w:eastAsia="MS Gothic" w:hAnsi="Segoe UI Symbol" w:cs="Segoe UI Symbol"/>
                <w:lang w:val="en-GB"/>
              </w:rPr>
              <w:t>☐</w:t>
            </w:r>
            <w:r w:rsidRPr="00D66656">
              <w:rPr>
                <w:rFonts w:cs="Calibri"/>
                <w:lang w:val="en-GB"/>
              </w:rPr>
              <w:t xml:space="preserve"> </w:t>
            </w:r>
            <w:r w:rsidRPr="00A921B3">
              <w:rPr>
                <w:rFonts w:cs="Calibri"/>
                <w:lang w:val="en-GB"/>
              </w:rPr>
              <w:t>No</w:t>
            </w:r>
          </w:p>
          <w:p w14:paraId="7CDEDE4F" w14:textId="120E6632" w:rsidR="00210B30" w:rsidRPr="00A921B3" w:rsidRDefault="00210B30" w:rsidP="00861F2A">
            <w:pPr>
              <w:contextualSpacing/>
              <w:rPr>
                <w:rFonts w:cs="Calibri"/>
                <w:lang w:val="en-GB"/>
              </w:rPr>
            </w:pPr>
            <w:r w:rsidRPr="00A921B3">
              <w:rPr>
                <w:rFonts w:ascii="Segoe UI Symbol" w:eastAsia="MS Gothic" w:hAnsi="Segoe UI Symbol" w:cs="Segoe UI Symbol"/>
                <w:lang w:val="en-GB"/>
              </w:rPr>
              <w:t xml:space="preserve">☐ </w:t>
            </w:r>
            <w:r w:rsidRPr="00A921B3">
              <w:rPr>
                <w:rFonts w:cs="Calibri"/>
                <w:lang w:val="en-GB"/>
              </w:rPr>
              <w:t>Yes</w:t>
            </w:r>
          </w:p>
          <w:p w14:paraId="0D03823A" w14:textId="77777777" w:rsidR="00210B30" w:rsidRPr="00A921B3" w:rsidRDefault="00210B30" w:rsidP="00861F2A">
            <w:pPr>
              <w:rPr>
                <w:rFonts w:cs="Calibri"/>
                <w:lang w:val="en-GB"/>
              </w:rPr>
            </w:pPr>
          </w:p>
          <w:p w14:paraId="69AE4739" w14:textId="2058B287" w:rsidR="00210B30" w:rsidRPr="00A921B3" w:rsidRDefault="00A921B3" w:rsidP="00861F2A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If</w:t>
            </w:r>
            <w:r w:rsidRPr="00A921B3">
              <w:rPr>
                <w:rFonts w:cs="Calibri"/>
                <w:lang w:val="en-GB"/>
              </w:rPr>
              <w:t xml:space="preserve"> "No", the NOx Fund will, however, treat the application confidentially until a support decision is made. Refusal will not be published. All basic information is treated confidentially.</w:t>
            </w:r>
          </w:p>
          <w:p w14:paraId="147597A4" w14:textId="77777777" w:rsidR="00642ED9" w:rsidRPr="00061B6D" w:rsidRDefault="00642ED9" w:rsidP="00642ED9">
            <w:pPr>
              <w:rPr>
                <w:rFonts w:cs="Calibri"/>
                <w:lang w:val="en-GB"/>
              </w:rPr>
            </w:pPr>
          </w:p>
          <w:p w14:paraId="5DEF364A" w14:textId="712847A9" w:rsidR="00210B30" w:rsidRPr="00642ED9" w:rsidRDefault="00642ED9" w:rsidP="00642ED9">
            <w:pPr>
              <w:rPr>
                <w:rFonts w:cs="Calibri"/>
                <w:color w:val="FF0000"/>
                <w:lang w:val="en-GB"/>
              </w:rPr>
            </w:pPr>
            <w:r>
              <w:rPr>
                <w:rFonts w:cs="Calibri"/>
                <w:lang w:val="en-GB"/>
              </w:rPr>
              <w:t>If</w:t>
            </w:r>
            <w:r w:rsidRPr="00642ED9">
              <w:rPr>
                <w:rFonts w:cs="Calibri"/>
                <w:lang w:val="en-GB"/>
              </w:rPr>
              <w:t xml:space="preserve"> "Yes", the NOx Fund will keep confidential information about support decisions until the measure is implemented, </w:t>
            </w:r>
            <w:r>
              <w:rPr>
                <w:rFonts w:cs="Calibri"/>
                <w:lang w:val="en-GB"/>
              </w:rPr>
              <w:t xml:space="preserve">or </w:t>
            </w:r>
            <w:r w:rsidRPr="00642ED9">
              <w:rPr>
                <w:rFonts w:cs="Calibri"/>
                <w:lang w:val="en-GB"/>
              </w:rPr>
              <w:t>until the applicant himself publishes news about the matter in public or has otherwise been clarified between the NOx Fund and the applicant.</w:t>
            </w:r>
          </w:p>
        </w:tc>
      </w:tr>
    </w:tbl>
    <w:p w14:paraId="28EB82D6" w14:textId="6E070908" w:rsidR="00210B30" w:rsidRPr="00642ED9" w:rsidRDefault="00210B30" w:rsidP="00603DB2">
      <w:pPr>
        <w:ind w:left="142"/>
        <w:rPr>
          <w:rFonts w:ascii="Calibri" w:hAnsi="Calibri" w:cs="Calibri"/>
          <w:i/>
          <w:sz w:val="22"/>
          <w:szCs w:val="22"/>
          <w:lang w:val="en-GB"/>
        </w:rPr>
      </w:pPr>
    </w:p>
    <w:p w14:paraId="1EF26814" w14:textId="548F7798" w:rsidR="00210B30" w:rsidRPr="00642ED9" w:rsidRDefault="00210B30" w:rsidP="00603DB2">
      <w:pPr>
        <w:ind w:left="142"/>
        <w:rPr>
          <w:rFonts w:ascii="Calibri" w:hAnsi="Calibri" w:cs="Calibri"/>
          <w:i/>
          <w:sz w:val="22"/>
          <w:szCs w:val="22"/>
          <w:lang w:val="en-GB"/>
        </w:rPr>
      </w:pPr>
    </w:p>
    <w:p w14:paraId="1EEBE221" w14:textId="77777777" w:rsidR="00210B30" w:rsidRPr="00642ED9" w:rsidRDefault="00210B30" w:rsidP="00603DB2">
      <w:pPr>
        <w:ind w:left="142"/>
        <w:rPr>
          <w:rFonts w:ascii="Calibri" w:hAnsi="Calibri" w:cs="Calibri"/>
          <w:i/>
          <w:sz w:val="22"/>
          <w:szCs w:val="22"/>
          <w:lang w:val="en-GB"/>
        </w:rPr>
      </w:pP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5245"/>
      </w:tblGrid>
      <w:tr w:rsidR="009100EC" w:rsidRPr="00AB2A03" w14:paraId="0113CA97" w14:textId="77777777" w:rsidTr="00637822">
        <w:trPr>
          <w:trHeight w:val="386"/>
        </w:trPr>
        <w:tc>
          <w:tcPr>
            <w:tcW w:w="921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E93398E" w14:textId="4191FC65" w:rsidR="009100EC" w:rsidRPr="00AB2A03" w:rsidRDefault="001912D2" w:rsidP="009100EC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Economy</w:t>
            </w:r>
          </w:p>
        </w:tc>
      </w:tr>
      <w:tr w:rsidR="001912D2" w:rsidRPr="00AB2A03" w14:paraId="30027FEA" w14:textId="77777777" w:rsidTr="00637822">
        <w:trPr>
          <w:trHeight w:val="943"/>
        </w:trPr>
        <w:tc>
          <w:tcPr>
            <w:tcW w:w="3969" w:type="dxa"/>
            <w:tcBorders>
              <w:top w:val="single" w:sz="4" w:space="0" w:color="auto"/>
            </w:tcBorders>
          </w:tcPr>
          <w:p w14:paraId="609406BB" w14:textId="195F5AFE" w:rsidR="001912D2" w:rsidRPr="00AB2A03" w:rsidRDefault="001912D2" w:rsidP="00AC369F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912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Cost </w:t>
            </w:r>
            <w:r w:rsidR="00637822">
              <w:rPr>
                <w:rFonts w:ascii="Calibri" w:hAnsi="Calibri" w:cs="Calibri"/>
                <w:sz w:val="22"/>
                <w:szCs w:val="22"/>
                <w:lang w:val="en-GB"/>
              </w:rPr>
              <w:t>of the NOx reduction measure</w:t>
            </w:r>
            <w:r w:rsidRPr="001912D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(NOK)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14:paraId="09FD290D" w14:textId="59E19232" w:rsidR="00E431C8" w:rsidRPr="00AB2A03" w:rsidRDefault="00E431C8" w:rsidP="00E431C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Applied </w:t>
            </w:r>
            <w:r w:rsidR="00637822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financial </w:t>
            </w: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support (NOK)</w:t>
            </w:r>
          </w:p>
          <w:p w14:paraId="6ECC55BF" w14:textId="1E359E0D" w:rsidR="001912D2" w:rsidRPr="00AB2A03" w:rsidRDefault="001912D2" w:rsidP="001912D2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6DDE1B8F" w14:textId="45A3E424" w:rsidR="008C6A14" w:rsidRPr="00AB2A03" w:rsidRDefault="001912D2" w:rsidP="00637822">
      <w:pPr>
        <w:ind w:left="284"/>
        <w:rPr>
          <w:rFonts w:ascii="Calibri" w:hAnsi="Calibri" w:cs="Calibri"/>
          <w:i/>
          <w:sz w:val="22"/>
          <w:szCs w:val="22"/>
          <w:lang w:val="en-GB"/>
        </w:rPr>
      </w:pPr>
      <w:r w:rsidRPr="001912D2">
        <w:rPr>
          <w:rFonts w:ascii="Calibri" w:hAnsi="Calibri" w:cs="Calibri"/>
          <w:i/>
          <w:sz w:val="22"/>
          <w:szCs w:val="22"/>
          <w:lang w:val="en-US"/>
        </w:rPr>
        <w:t xml:space="preserve">Use attachments </w:t>
      </w:r>
      <w:r w:rsidR="00637822">
        <w:rPr>
          <w:rFonts w:ascii="Calibri" w:hAnsi="Calibri" w:cs="Calibri"/>
          <w:i/>
          <w:sz w:val="22"/>
          <w:szCs w:val="22"/>
          <w:lang w:val="en-US"/>
        </w:rPr>
        <w:t>to document how</w:t>
      </w:r>
      <w:r>
        <w:rPr>
          <w:rFonts w:ascii="Calibri" w:hAnsi="Calibri" w:cs="Calibri"/>
          <w:i/>
          <w:sz w:val="22"/>
          <w:szCs w:val="22"/>
          <w:lang w:val="en-US"/>
        </w:rPr>
        <w:t xml:space="preserve"> costs and support</w:t>
      </w:r>
      <w:r w:rsidR="00637822">
        <w:rPr>
          <w:rFonts w:ascii="Calibri" w:hAnsi="Calibri" w:cs="Calibri"/>
          <w:i/>
          <w:sz w:val="22"/>
          <w:szCs w:val="22"/>
          <w:lang w:val="en-US"/>
        </w:rPr>
        <w:t xml:space="preserve"> are calculated</w:t>
      </w:r>
      <w:r w:rsidR="00212BF1" w:rsidRPr="00AB2A03">
        <w:rPr>
          <w:rFonts w:ascii="Calibri" w:hAnsi="Calibri" w:cs="Calibri"/>
          <w:i/>
          <w:sz w:val="22"/>
          <w:szCs w:val="22"/>
          <w:lang w:val="en-US"/>
        </w:rPr>
        <w:t>.</w:t>
      </w:r>
      <w:r w:rsidR="0075073C" w:rsidRPr="00AB2A03">
        <w:rPr>
          <w:rFonts w:ascii="Calibri" w:hAnsi="Calibri" w:cs="Calibri"/>
          <w:i/>
          <w:sz w:val="22"/>
          <w:szCs w:val="22"/>
          <w:lang w:val="en-US"/>
        </w:rPr>
        <w:br/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6"/>
        <w:gridCol w:w="4848"/>
      </w:tblGrid>
      <w:tr w:rsidR="003908E3" w:rsidRPr="00061B6D" w14:paraId="72581439" w14:textId="77777777" w:rsidTr="00637822">
        <w:trPr>
          <w:trHeight w:val="506"/>
        </w:trPr>
        <w:tc>
          <w:tcPr>
            <w:tcW w:w="9214" w:type="dxa"/>
            <w:gridSpan w:val="2"/>
            <w:shd w:val="clear" w:color="auto" w:fill="E6E6E6"/>
            <w:vAlign w:val="center"/>
          </w:tcPr>
          <w:p w14:paraId="7CD429E4" w14:textId="7EA84BBA" w:rsidR="003908E3" w:rsidRPr="00AB2A03" w:rsidRDefault="003908E3" w:rsidP="001F66C3">
            <w:pPr>
              <w:rPr>
                <w:rFonts w:ascii="Calibri" w:hAnsi="Calibri" w:cs="Calibri"/>
                <w:b/>
                <w:sz w:val="22"/>
                <w:szCs w:val="22"/>
                <w:lang w:val="en-GB"/>
              </w:rPr>
            </w:pPr>
            <w:bookmarkStart w:id="2" w:name="_Hlk211240018"/>
            <w:r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Bank </w:t>
            </w:r>
            <w:r w:rsidR="00637822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>information</w:t>
            </w:r>
            <w:r w:rsidRPr="00AB2A03">
              <w:rPr>
                <w:rFonts w:ascii="Calibri" w:hAnsi="Calibri" w:cs="Calibri"/>
                <w:b/>
                <w:sz w:val="22"/>
                <w:szCs w:val="22"/>
                <w:lang w:val="en-GB"/>
              </w:rPr>
              <w:t xml:space="preserve"> for payment of support</w:t>
            </w:r>
          </w:p>
        </w:tc>
      </w:tr>
      <w:tr w:rsidR="003908E3" w:rsidRPr="00AB2A03" w14:paraId="1BFEA0E0" w14:textId="77777777" w:rsidTr="00637822">
        <w:trPr>
          <w:trHeight w:val="893"/>
        </w:trPr>
        <w:tc>
          <w:tcPr>
            <w:tcW w:w="4366" w:type="dxa"/>
          </w:tcPr>
          <w:p w14:paraId="380CCD69" w14:textId="77777777" w:rsidR="003908E3" w:rsidRPr="00AB2A03" w:rsidRDefault="003908E3" w:rsidP="001F66C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Name of bank</w:t>
            </w:r>
          </w:p>
        </w:tc>
        <w:tc>
          <w:tcPr>
            <w:tcW w:w="4848" w:type="dxa"/>
          </w:tcPr>
          <w:p w14:paraId="5E3114FA" w14:textId="77777777" w:rsidR="003908E3" w:rsidRPr="00AB2A03" w:rsidRDefault="003908E3" w:rsidP="001F66C3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B2A03">
              <w:rPr>
                <w:rFonts w:ascii="Calibri" w:hAnsi="Calibri" w:cs="Calibri"/>
                <w:sz w:val="22"/>
                <w:szCs w:val="22"/>
                <w:lang w:val="en-GB"/>
              </w:rPr>
              <w:t>Account number</w:t>
            </w:r>
          </w:p>
        </w:tc>
      </w:tr>
      <w:bookmarkEnd w:id="2"/>
    </w:tbl>
    <w:p w14:paraId="067C35EE" w14:textId="77777777" w:rsidR="001727D6" w:rsidRPr="00AB2A03" w:rsidRDefault="001727D6" w:rsidP="001727D6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92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7"/>
      </w:tblGrid>
      <w:tr w:rsidR="00E431C8" w:rsidRPr="00736676" w14:paraId="65AB213E" w14:textId="77777777" w:rsidTr="00637822">
        <w:trPr>
          <w:trHeight w:val="510"/>
        </w:trPr>
        <w:tc>
          <w:tcPr>
            <w:tcW w:w="9217" w:type="dxa"/>
            <w:shd w:val="clear" w:color="auto" w:fill="E6E6E6"/>
            <w:vAlign w:val="center"/>
          </w:tcPr>
          <w:p w14:paraId="5D38C359" w14:textId="3C4827B2" w:rsidR="00E431C8" w:rsidRPr="00E431C8" w:rsidRDefault="00E431C8" w:rsidP="00DB4538">
            <w:pPr>
              <w:rPr>
                <w:rFonts w:ascii="Calibri" w:hAnsi="Calibri" w:cs="Calibri"/>
                <w:b/>
                <w:sz w:val="22"/>
                <w:szCs w:val="22"/>
              </w:rPr>
            </w:pPr>
            <w:bookmarkStart w:id="3" w:name="_Hlk503190119"/>
            <w:r>
              <w:rPr>
                <w:rFonts w:ascii="Calibri" w:hAnsi="Calibri" w:cs="Calibri"/>
                <w:b/>
                <w:sz w:val="22"/>
                <w:szCs w:val="22"/>
              </w:rPr>
              <w:t>Signature</w:t>
            </w:r>
          </w:p>
        </w:tc>
      </w:tr>
      <w:tr w:rsidR="00E431C8" w:rsidRPr="00061B6D" w14:paraId="65A7CB63" w14:textId="77777777" w:rsidTr="00637822">
        <w:trPr>
          <w:trHeight w:val="703"/>
        </w:trPr>
        <w:tc>
          <w:tcPr>
            <w:tcW w:w="9217" w:type="dxa"/>
          </w:tcPr>
          <w:p w14:paraId="2CB8017F" w14:textId="567EFD07" w:rsidR="00E431C8" w:rsidRPr="00A57B7C" w:rsidRDefault="00A57B7C" w:rsidP="00DB453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A57B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Date        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  </w:t>
            </w:r>
            <w:r w:rsidRPr="00A57B7C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  Name in capital letters                  </w:t>
            </w:r>
            <w:r w:rsidR="00E431C8" w:rsidRPr="00A57B7C">
              <w:rPr>
                <w:rFonts w:ascii="Calibri" w:hAnsi="Calibri" w:cs="Calibri"/>
                <w:sz w:val="22"/>
                <w:szCs w:val="22"/>
                <w:lang w:val="en-GB"/>
              </w:rPr>
              <w:t>Signature</w:t>
            </w:r>
          </w:p>
          <w:p w14:paraId="2A1E40C7" w14:textId="184FA307" w:rsidR="00E431C8" w:rsidRPr="00A57B7C" w:rsidRDefault="00E431C8" w:rsidP="00DB4538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bookmarkEnd w:id="3"/>
    </w:tbl>
    <w:p w14:paraId="254D08D7" w14:textId="77777777" w:rsidR="001727D6" w:rsidRPr="00A57B7C" w:rsidRDefault="001727D6" w:rsidP="001727D6">
      <w:pPr>
        <w:rPr>
          <w:rFonts w:ascii="Calibri" w:hAnsi="Calibri" w:cs="Calibri"/>
          <w:sz w:val="22"/>
          <w:szCs w:val="22"/>
          <w:lang w:val="en-GB"/>
        </w:rPr>
      </w:pPr>
    </w:p>
    <w:p w14:paraId="2D8C6BA2" w14:textId="77777777" w:rsidR="00E431C8" w:rsidRPr="00E431C8" w:rsidRDefault="00E431C8" w:rsidP="00E431C8">
      <w:pPr>
        <w:rPr>
          <w:rFonts w:ascii="Calibri" w:hAnsi="Calibri" w:cs="Calibri"/>
          <w:b/>
          <w:sz w:val="22"/>
          <w:szCs w:val="22"/>
          <w:lang w:val="en-GB"/>
        </w:rPr>
      </w:pPr>
    </w:p>
    <w:p w14:paraId="4EFD16E7" w14:textId="11000E61" w:rsidR="00E431C8" w:rsidRPr="00E431C8" w:rsidRDefault="00637822" w:rsidP="00637822">
      <w:pPr>
        <w:ind w:left="142"/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i/>
          <w:sz w:val="22"/>
          <w:szCs w:val="22"/>
          <w:lang w:val="en-GB"/>
        </w:rPr>
        <w:t>A</w:t>
      </w:r>
      <w:r w:rsidR="00E431C8" w:rsidRPr="00E431C8">
        <w:rPr>
          <w:rFonts w:ascii="Calibri" w:hAnsi="Calibri" w:cs="Calibri"/>
          <w:i/>
          <w:sz w:val="22"/>
          <w:szCs w:val="22"/>
          <w:lang w:val="en-GB"/>
        </w:rPr>
        <w:t xml:space="preserve">pplications </w:t>
      </w:r>
      <w:r>
        <w:rPr>
          <w:rFonts w:ascii="Calibri" w:hAnsi="Calibri" w:cs="Calibri"/>
          <w:i/>
          <w:sz w:val="22"/>
          <w:szCs w:val="22"/>
          <w:lang w:val="en-GB"/>
        </w:rPr>
        <w:t xml:space="preserve">lacking information </w:t>
      </w:r>
      <w:r w:rsidR="00E431C8" w:rsidRPr="00E431C8">
        <w:rPr>
          <w:rFonts w:ascii="Calibri" w:hAnsi="Calibri" w:cs="Calibri"/>
          <w:i/>
          <w:sz w:val="22"/>
          <w:szCs w:val="22"/>
          <w:lang w:val="en-GB"/>
        </w:rPr>
        <w:t xml:space="preserve">will have longer processing time, </w:t>
      </w:r>
      <w:r>
        <w:rPr>
          <w:rFonts w:ascii="Calibri" w:hAnsi="Calibri" w:cs="Calibri"/>
          <w:i/>
          <w:sz w:val="22"/>
          <w:szCs w:val="22"/>
          <w:lang w:val="en-GB"/>
        </w:rPr>
        <w:t>and risk being returned.</w:t>
      </w:r>
    </w:p>
    <w:p w14:paraId="388993D8" w14:textId="77777777" w:rsidR="00E431C8" w:rsidRPr="00E431C8" w:rsidRDefault="00E431C8" w:rsidP="00130B0B">
      <w:pPr>
        <w:ind w:firstLine="360"/>
        <w:rPr>
          <w:rFonts w:ascii="Calibri" w:hAnsi="Calibri" w:cs="Calibri"/>
          <w:i/>
          <w:sz w:val="22"/>
          <w:szCs w:val="22"/>
          <w:lang w:val="en-GB"/>
        </w:rPr>
      </w:pPr>
    </w:p>
    <w:p w14:paraId="63D278EA" w14:textId="7A93F3A3" w:rsidR="00E431C8" w:rsidRPr="00E431C8" w:rsidRDefault="00E431C8" w:rsidP="00637822">
      <w:pPr>
        <w:ind w:left="142"/>
        <w:rPr>
          <w:rFonts w:ascii="Calibri" w:hAnsi="Calibri" w:cs="Calibri"/>
          <w:b/>
          <w:sz w:val="22"/>
          <w:szCs w:val="22"/>
          <w:lang w:val="en-GB"/>
        </w:rPr>
      </w:pPr>
      <w:r w:rsidRPr="00E431C8">
        <w:rPr>
          <w:rFonts w:ascii="Calibri" w:hAnsi="Calibri" w:cs="Calibri"/>
          <w:b/>
          <w:sz w:val="22"/>
          <w:szCs w:val="22"/>
          <w:lang w:val="en-GB"/>
        </w:rPr>
        <w:t>Attachments</w:t>
      </w:r>
    </w:p>
    <w:p w14:paraId="1C75A193" w14:textId="0111AFD5" w:rsidR="00E431C8" w:rsidRPr="00E431C8" w:rsidRDefault="00E431C8" w:rsidP="00637822">
      <w:pPr>
        <w:ind w:left="142"/>
        <w:rPr>
          <w:rFonts w:ascii="Calibri" w:hAnsi="Calibri" w:cs="Calibri"/>
          <w:b/>
          <w:sz w:val="22"/>
          <w:szCs w:val="22"/>
          <w:lang w:val="en-GB"/>
        </w:rPr>
      </w:pPr>
      <w:r w:rsidRPr="00E431C8">
        <w:rPr>
          <w:rFonts w:ascii="Calibri" w:hAnsi="Calibri" w:cs="Calibri"/>
          <w:b/>
          <w:sz w:val="22"/>
          <w:szCs w:val="22"/>
          <w:lang w:val="en-GB"/>
        </w:rPr>
        <w:t>• Offer from supplier</w:t>
      </w:r>
      <w:r w:rsidR="00637822">
        <w:rPr>
          <w:rFonts w:ascii="Calibri" w:hAnsi="Calibri" w:cs="Calibri"/>
          <w:b/>
          <w:sz w:val="22"/>
          <w:szCs w:val="22"/>
          <w:lang w:val="en-GB"/>
        </w:rPr>
        <w:t>s</w:t>
      </w:r>
      <w:r w:rsidRPr="00E431C8">
        <w:rPr>
          <w:rFonts w:ascii="Calibri" w:hAnsi="Calibri" w:cs="Calibri"/>
          <w:b/>
          <w:sz w:val="22"/>
          <w:szCs w:val="22"/>
          <w:lang w:val="en-GB"/>
        </w:rPr>
        <w:t xml:space="preserve"> and information about the measure</w:t>
      </w:r>
    </w:p>
    <w:p w14:paraId="67C4327B" w14:textId="5F8B7EBC" w:rsidR="00E431C8" w:rsidRPr="00E431C8" w:rsidRDefault="00E431C8" w:rsidP="00637822">
      <w:pPr>
        <w:ind w:left="142"/>
        <w:rPr>
          <w:rFonts w:ascii="Calibri" w:hAnsi="Calibri" w:cs="Calibri"/>
          <w:b/>
          <w:sz w:val="22"/>
          <w:szCs w:val="22"/>
          <w:lang w:val="en-GB"/>
        </w:rPr>
      </w:pPr>
      <w:r w:rsidRPr="00E431C8">
        <w:rPr>
          <w:rFonts w:ascii="Calibri" w:hAnsi="Calibri" w:cs="Calibri"/>
          <w:b/>
          <w:sz w:val="22"/>
          <w:szCs w:val="22"/>
          <w:lang w:val="en-GB"/>
        </w:rPr>
        <w:t xml:space="preserve">• Calculations </w:t>
      </w:r>
      <w:r w:rsidR="00637822">
        <w:rPr>
          <w:rFonts w:ascii="Calibri" w:hAnsi="Calibri" w:cs="Calibri"/>
          <w:b/>
          <w:sz w:val="22"/>
          <w:szCs w:val="22"/>
          <w:lang w:val="en-GB"/>
        </w:rPr>
        <w:t xml:space="preserve">of </w:t>
      </w:r>
      <w:r w:rsidRPr="00E431C8">
        <w:rPr>
          <w:rFonts w:ascii="Calibri" w:hAnsi="Calibri" w:cs="Calibri"/>
          <w:b/>
          <w:sz w:val="22"/>
          <w:szCs w:val="22"/>
          <w:lang w:val="en-GB"/>
        </w:rPr>
        <w:t>energy</w:t>
      </w:r>
      <w:r w:rsidR="00637822">
        <w:rPr>
          <w:rFonts w:ascii="Calibri" w:hAnsi="Calibri" w:cs="Calibri"/>
          <w:b/>
          <w:sz w:val="22"/>
          <w:szCs w:val="22"/>
          <w:lang w:val="en-GB"/>
        </w:rPr>
        <w:t xml:space="preserve"> consumption</w:t>
      </w:r>
      <w:r w:rsidRPr="00E431C8">
        <w:rPr>
          <w:rFonts w:ascii="Calibri" w:hAnsi="Calibri" w:cs="Calibri"/>
          <w:b/>
          <w:sz w:val="22"/>
          <w:szCs w:val="22"/>
          <w:lang w:val="en-GB"/>
        </w:rPr>
        <w:t>, NOx emissions and costs</w:t>
      </w:r>
    </w:p>
    <w:p w14:paraId="78C35B6D" w14:textId="664E12E5" w:rsidR="008D3B4E" w:rsidRDefault="00E431C8" w:rsidP="00637822">
      <w:pPr>
        <w:ind w:left="142"/>
        <w:rPr>
          <w:rFonts w:ascii="Calibri" w:hAnsi="Calibri" w:cs="Calibri"/>
          <w:b/>
          <w:sz w:val="22"/>
          <w:szCs w:val="22"/>
          <w:lang w:val="en-GB"/>
        </w:rPr>
      </w:pPr>
      <w:r w:rsidRPr="00E431C8">
        <w:rPr>
          <w:rFonts w:ascii="Calibri" w:hAnsi="Calibri" w:cs="Calibri"/>
          <w:b/>
          <w:sz w:val="22"/>
          <w:szCs w:val="22"/>
          <w:lang w:val="en-GB"/>
        </w:rPr>
        <w:t>• For LNG measures on ships, a separate form specifying LNG costs should be filled out</w:t>
      </w:r>
    </w:p>
    <w:p w14:paraId="5EC6FCC7" w14:textId="3454FBC0" w:rsidR="001235C1" w:rsidRDefault="001235C1" w:rsidP="00637822">
      <w:pPr>
        <w:ind w:left="142"/>
        <w:rPr>
          <w:rFonts w:ascii="Calibri" w:hAnsi="Calibri" w:cs="Calibri"/>
          <w:b/>
          <w:sz w:val="22"/>
          <w:szCs w:val="22"/>
          <w:lang w:val="en-GB"/>
        </w:rPr>
      </w:pPr>
    </w:p>
    <w:p w14:paraId="3B4AD2B6" w14:textId="77777777" w:rsidR="006624F7" w:rsidRDefault="006624F7" w:rsidP="00637822">
      <w:pPr>
        <w:ind w:left="142"/>
        <w:rPr>
          <w:rFonts w:ascii="Calibri" w:hAnsi="Calibri" w:cs="Calibri"/>
          <w:b/>
          <w:sz w:val="22"/>
          <w:szCs w:val="22"/>
          <w:lang w:val="en-GB"/>
        </w:rPr>
      </w:pPr>
    </w:p>
    <w:p w14:paraId="71A72C01" w14:textId="77777777" w:rsidR="005670FC" w:rsidRDefault="005670FC" w:rsidP="00637822">
      <w:pPr>
        <w:ind w:left="142"/>
        <w:rPr>
          <w:rFonts w:ascii="Calibri" w:hAnsi="Calibri" w:cs="Calibri"/>
          <w:b/>
          <w:sz w:val="22"/>
          <w:szCs w:val="22"/>
          <w:lang w:val="en-GB"/>
        </w:rPr>
      </w:pPr>
    </w:p>
    <w:p w14:paraId="0442801C" w14:textId="27FC445C" w:rsidR="005670FC" w:rsidRPr="006624F7" w:rsidRDefault="00325C6E" w:rsidP="005670FC">
      <w:pPr>
        <w:ind w:left="142"/>
        <w:rPr>
          <w:rFonts w:ascii="Calibri" w:hAnsi="Calibri" w:cs="Calibri"/>
          <w:b/>
          <w:color w:val="808080" w:themeColor="background1" w:themeShade="80"/>
          <w:sz w:val="22"/>
          <w:szCs w:val="22"/>
          <w:lang w:val="en-GB"/>
        </w:rPr>
      </w:pPr>
      <w:r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 xml:space="preserve">Application form revised </w:t>
      </w:r>
      <w:r w:rsidR="00054E56"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>10</w:t>
      </w:r>
      <w:r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 xml:space="preserve"> </w:t>
      </w:r>
      <w:r w:rsidR="00E205B9"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>December</w:t>
      </w:r>
      <w:r>
        <w:rPr>
          <w:rFonts w:ascii="Calibri" w:hAnsi="Calibri" w:cs="Calibri"/>
          <w:i/>
          <w:color w:val="808080" w:themeColor="background1" w:themeShade="80"/>
          <w:sz w:val="22"/>
          <w:szCs w:val="22"/>
          <w:lang w:val="en-GB"/>
        </w:rPr>
        <w:t xml:space="preserve"> 2019</w:t>
      </w:r>
    </w:p>
    <w:sectPr w:rsidR="005670FC" w:rsidRPr="006624F7" w:rsidSect="00E804AA">
      <w:footerReference w:type="even" r:id="rId16"/>
      <w:footerReference w:type="default" r:id="rId17"/>
      <w:footerReference w:type="first" r:id="rId18"/>
      <w:pgSz w:w="11906" w:h="16838"/>
      <w:pgMar w:top="1134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3B41E7" w14:textId="77777777" w:rsidR="00267AFC" w:rsidRDefault="00267AFC" w:rsidP="007D016A">
      <w:r>
        <w:separator/>
      </w:r>
    </w:p>
  </w:endnote>
  <w:endnote w:type="continuationSeparator" w:id="0">
    <w:p w14:paraId="1EC63176" w14:textId="77777777" w:rsidR="00267AFC" w:rsidRDefault="00267AFC" w:rsidP="007D016A">
      <w:r>
        <w:continuationSeparator/>
      </w:r>
    </w:p>
  </w:endnote>
  <w:endnote w:type="continuationNotice" w:id="1">
    <w:p w14:paraId="06A0A4CB" w14:textId="77777777" w:rsidR="00267AFC" w:rsidRDefault="00267A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20E7B" w14:textId="77777777" w:rsidR="00DD77EF" w:rsidRDefault="00DD6563" w:rsidP="005861D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DD77EF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2DF251A3" w14:textId="77777777" w:rsidR="00DD77EF" w:rsidRDefault="00DD77EF" w:rsidP="005861D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2F05A" w14:textId="068F43F3" w:rsidR="00AC3488" w:rsidRPr="00AC3488" w:rsidRDefault="00AC3488">
    <w:pPr>
      <w:pStyle w:val="Bunntekst"/>
      <w:jc w:val="right"/>
      <w:rPr>
        <w:rFonts w:ascii="Calibri" w:hAnsi="Calibri" w:cs="Calibri"/>
        <w:sz w:val="18"/>
        <w:szCs w:val="18"/>
      </w:rPr>
    </w:pPr>
  </w:p>
  <w:p w14:paraId="0EEDE158" w14:textId="7950CC6F" w:rsidR="00DD77EF" w:rsidRPr="00C42193" w:rsidRDefault="00AC3488" w:rsidP="00C42193">
    <w:pPr>
      <w:tabs>
        <w:tab w:val="center" w:pos="4536"/>
        <w:tab w:val="right" w:pos="9072"/>
      </w:tabs>
      <w:ind w:right="360"/>
      <w:rPr>
        <w:rFonts w:ascii="Calibri" w:hAnsi="Calibri" w:cs="Calibri"/>
        <w:sz w:val="18"/>
        <w:szCs w:val="18"/>
      </w:rPr>
    </w:pPr>
    <w:r w:rsidRPr="00AC3488">
      <w:rPr>
        <w:rFonts w:ascii="Calibri" w:eastAsia="Calibri Light" w:hAnsi="Calibri" w:cs="Calibri"/>
        <w:b/>
        <w:bCs/>
        <w:color w:val="92BF39"/>
        <w:sz w:val="18"/>
        <w:szCs w:val="18"/>
        <w:lang w:eastAsia="en-US"/>
      </w:rPr>
      <w:t>Næringslivets NOx-fond</w:t>
    </w:r>
    <w:r w:rsidRPr="00AC3488">
      <w:rPr>
        <w:rFonts w:ascii="Calibri" w:eastAsia="Calibri Light" w:hAnsi="Calibri" w:cs="Calibri"/>
        <w:color w:val="92BF39"/>
        <w:sz w:val="18"/>
        <w:szCs w:val="18"/>
        <w:lang w:eastAsia="en-US"/>
      </w:rPr>
      <w:t xml:space="preserve">  </w:t>
    </w:r>
    <w:r w:rsidRPr="00AC3488">
      <w:rPr>
        <w:rFonts w:ascii="Calibri" w:eastAsia="Calibri Light" w:hAnsi="Calibri" w:cs="Calibri"/>
        <w:color w:val="4E4F53"/>
        <w:sz w:val="18"/>
        <w:szCs w:val="18"/>
        <w:lang w:eastAsia="en-US"/>
      </w:rPr>
      <w:t>Postboks 5250 Majorstuen, 0303 Oslo</w:t>
    </w:r>
    <w:r w:rsidRPr="00AC3488">
      <w:rPr>
        <w:rFonts w:ascii="Calibri" w:eastAsia="Calibri Light" w:hAnsi="Calibri" w:cs="Calibri"/>
        <w:color w:val="4E4F53"/>
        <w:sz w:val="18"/>
        <w:szCs w:val="18"/>
        <w:lang w:eastAsia="en-US"/>
      </w:rPr>
      <w:br/>
      <w:t>T: 23 08 80 00  E: post@nox-fondet.no  Org.nr.: NO 992 523 522</w:t>
    </w:r>
    <w:r w:rsidRPr="00AC3488">
      <w:rPr>
        <w:rFonts w:ascii="Calibri" w:eastAsia="Calibri Light" w:hAnsi="Calibri" w:cs="Calibri"/>
        <w:sz w:val="18"/>
        <w:szCs w:val="18"/>
        <w:lang w:eastAsia="en-US"/>
      </w:rPr>
      <w:t xml:space="preserve">  </w:t>
    </w:r>
    <w:r w:rsidRPr="00AC3488">
      <w:rPr>
        <w:rFonts w:ascii="Calibri" w:eastAsia="Calibri Light" w:hAnsi="Calibri" w:cs="Calibri"/>
        <w:color w:val="92BF39"/>
        <w:sz w:val="18"/>
        <w:szCs w:val="18"/>
        <w:lang w:eastAsia="en-US"/>
      </w:rPr>
      <w:t>nho.no/nox</w:t>
    </w:r>
    <w:r w:rsidR="00C42193">
      <w:rPr>
        <w:rFonts w:ascii="Calibri" w:eastAsia="Calibri Light" w:hAnsi="Calibri" w:cs="Calibri"/>
        <w:color w:val="92BF39"/>
        <w:sz w:val="18"/>
        <w:szCs w:val="18"/>
        <w:lang w:eastAsia="en-US"/>
      </w:rPr>
      <w:t xml:space="preserve"> </w:t>
    </w:r>
    <w:r w:rsidR="00C42193">
      <w:rPr>
        <w:rFonts w:ascii="Calibri" w:eastAsia="Calibri Light" w:hAnsi="Calibri" w:cs="Calibri"/>
        <w:color w:val="92BF39"/>
        <w:sz w:val="18"/>
        <w:szCs w:val="18"/>
        <w:lang w:eastAsia="en-US"/>
      </w:rPr>
      <w:tab/>
    </w:r>
    <w:sdt>
      <w:sdtPr>
        <w:rPr>
          <w:rFonts w:ascii="Calibri" w:hAnsi="Calibri" w:cs="Calibri"/>
          <w:sz w:val="18"/>
          <w:szCs w:val="18"/>
        </w:rPr>
        <w:id w:val="744104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bri" w:hAnsi="Calibri" w:cs="Calibri"/>
              <w:sz w:val="18"/>
              <w:szCs w:val="18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C42193">
              <w:rPr>
                <w:rFonts w:ascii="Calibri" w:hAnsi="Calibri" w:cs="Calibri"/>
                <w:sz w:val="18"/>
                <w:szCs w:val="18"/>
              </w:rPr>
              <w:t>Page</w:t>
            </w:r>
            <w:r w:rsidR="00C42193" w:rsidRPr="00AC34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instrText>PAGE</w:instrTex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004680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1</w: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  <w:r w:rsidR="00C42193">
              <w:rPr>
                <w:rFonts w:ascii="Calibri" w:hAnsi="Calibri" w:cs="Calibri"/>
                <w:sz w:val="18"/>
                <w:szCs w:val="18"/>
              </w:rPr>
              <w:t xml:space="preserve"> of</w:t>
            </w:r>
            <w:r w:rsidR="00C42193" w:rsidRPr="00AC348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begin"/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instrText>NUMPAGES</w:instrTex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separate"/>
            </w:r>
            <w:r w:rsidR="00004680">
              <w:rPr>
                <w:rFonts w:ascii="Calibri" w:hAnsi="Calibri" w:cs="Calibri"/>
                <w:b/>
                <w:bCs/>
                <w:noProof/>
                <w:sz w:val="18"/>
                <w:szCs w:val="18"/>
              </w:rPr>
              <w:t>4</w:t>
            </w:r>
            <w:r w:rsidR="00C42193" w:rsidRPr="00AC3488">
              <w:rPr>
                <w:rFonts w:ascii="Calibri" w:hAnsi="Calibri" w:cs="Calibri"/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6EB28" w14:textId="77777777" w:rsidR="00D57B19" w:rsidRDefault="00D57B19">
    <w:pPr>
      <w:pStyle w:val="Bunntekst"/>
      <w:jc w:val="right"/>
    </w:pPr>
    <w:r w:rsidRPr="00DE4471">
      <w:rPr>
        <w:sz w:val="20"/>
        <w:szCs w:val="20"/>
      </w:rPr>
      <w:t xml:space="preserve">Application form </w:t>
    </w:r>
    <w:r w:rsidR="00DE4471" w:rsidRPr="00DE4471">
      <w:rPr>
        <w:sz w:val="20"/>
        <w:szCs w:val="20"/>
      </w:rPr>
      <w:t>[date]</w:t>
    </w:r>
    <w:r w:rsidR="00DE4471">
      <w:t xml:space="preserve">                                                                                                                 </w:t>
    </w:r>
    <w:r>
      <w:t xml:space="preserve">    </w:t>
    </w:r>
    <w:r>
      <w:fldChar w:fldCharType="begin"/>
    </w:r>
    <w:r>
      <w:instrText>PAGE   \* MERGEFORMAT</w:instrText>
    </w:r>
    <w:r>
      <w:fldChar w:fldCharType="separate"/>
    </w:r>
    <w:r w:rsidR="002D2D35">
      <w:rPr>
        <w:noProof/>
      </w:rPr>
      <w:t>1</w:t>
    </w:r>
    <w:r>
      <w:fldChar w:fldCharType="end"/>
    </w:r>
  </w:p>
  <w:p w14:paraId="46F808C4" w14:textId="77777777" w:rsidR="00024F66" w:rsidRDefault="00024F6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EF70A" w14:textId="77777777" w:rsidR="00267AFC" w:rsidRDefault="00267AFC" w:rsidP="007D016A">
      <w:r>
        <w:separator/>
      </w:r>
    </w:p>
  </w:footnote>
  <w:footnote w:type="continuationSeparator" w:id="0">
    <w:p w14:paraId="5419AEE9" w14:textId="77777777" w:rsidR="00267AFC" w:rsidRDefault="00267AFC" w:rsidP="007D016A">
      <w:r>
        <w:continuationSeparator/>
      </w:r>
    </w:p>
  </w:footnote>
  <w:footnote w:type="continuationNotice" w:id="1">
    <w:p w14:paraId="616AE1A4" w14:textId="77777777" w:rsidR="00267AFC" w:rsidRDefault="00267A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14417"/>
    <w:multiLevelType w:val="hybridMultilevel"/>
    <w:tmpl w:val="7E7AA88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E5E69"/>
    <w:multiLevelType w:val="hybridMultilevel"/>
    <w:tmpl w:val="FB1C1DE4"/>
    <w:lvl w:ilvl="0" w:tplc="A300B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B3C0A"/>
    <w:multiLevelType w:val="hybridMultilevel"/>
    <w:tmpl w:val="F1FE4BDA"/>
    <w:lvl w:ilvl="0" w:tplc="C47A2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35386"/>
    <w:multiLevelType w:val="hybridMultilevel"/>
    <w:tmpl w:val="1E502E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308C6"/>
    <w:multiLevelType w:val="hybridMultilevel"/>
    <w:tmpl w:val="9F24B586"/>
    <w:lvl w:ilvl="0" w:tplc="A300B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44F12B0"/>
    <w:multiLevelType w:val="hybridMultilevel"/>
    <w:tmpl w:val="F6BC30BE"/>
    <w:lvl w:ilvl="0" w:tplc="4EB86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C45B8"/>
    <w:multiLevelType w:val="hybridMultilevel"/>
    <w:tmpl w:val="A0B6F40C"/>
    <w:lvl w:ilvl="0" w:tplc="041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66EF0"/>
    <w:multiLevelType w:val="hybridMultilevel"/>
    <w:tmpl w:val="896A075C"/>
    <w:lvl w:ilvl="0" w:tplc="4440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01253"/>
    <w:multiLevelType w:val="hybridMultilevel"/>
    <w:tmpl w:val="73CA74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F1586"/>
    <w:multiLevelType w:val="hybridMultilevel"/>
    <w:tmpl w:val="F3C0CA00"/>
    <w:lvl w:ilvl="0" w:tplc="A300B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37E40"/>
    <w:multiLevelType w:val="hybridMultilevel"/>
    <w:tmpl w:val="5EFA1F22"/>
    <w:lvl w:ilvl="0" w:tplc="A300BF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2B00AE9"/>
    <w:multiLevelType w:val="hybridMultilevel"/>
    <w:tmpl w:val="6DA48502"/>
    <w:lvl w:ilvl="0" w:tplc="4EB86A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707D2D"/>
    <w:multiLevelType w:val="hybridMultilevel"/>
    <w:tmpl w:val="FC5E290E"/>
    <w:lvl w:ilvl="0" w:tplc="4440BE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Monica Hompland"/>
    <w:docVar w:name="AUTHOR.USER_ID" w:val="MHOMPLAND"/>
    <w:docVar w:name="BILLABLE" w:val="N"/>
    <w:docVar w:name="CREATION_DATE" w:val="24.01.2011"/>
    <w:docVar w:name="DEFAULT_RIGHTS" w:val="1"/>
    <w:docVar w:name="DELIVER_REC" w:val="0"/>
    <w:docVar w:name="DOCNAME" w:val="Application form - Nox reducucing measures"/>
    <w:docVar w:name="DOCNUMBER" w:val="325237"/>
    <w:docVar w:name="DOCUMENTTYPE.DESCRIPTION" w:val="Notater"/>
    <w:docVar w:name="DOCUMENTTYPE.FULL_TEXT" w:val="Y"/>
    <w:docVar w:name="DOCUMENTTYPE.RETENTION_DAYS" w:val="0"/>
    <w:docVar w:name="DOCUMENTTYPE.STORAGE_TYPE" w:val="A"/>
    <w:docVar w:name="DOCUMENTTYPE.TYPE_ID" w:val="NOTATER"/>
    <w:docVar w:name="FULLTEXT" w:val="Y"/>
    <w:docVar w:name="LAST_EDIT_DATE" w:val="24.01.2011"/>
    <w:docVar w:name="LAST_EDITED_BY.FULL_NAME" w:val="Monica Hompland"/>
    <w:docVar w:name="LIBRARY" w:val="DM"/>
    <w:docVar w:name="MSG_ITEM" w:val="0"/>
    <w:docVar w:name="RETENTION" w:val="0"/>
    <w:docVar w:name="STATUS" w:val="3"/>
    <w:docVar w:name="STORAGETYPE" w:val="A"/>
    <w:docVar w:name="THREAD_NUM" w:val="0"/>
    <w:docVar w:name="TYPIST.FULL_NAME" w:val="Monica Hompland"/>
    <w:docVar w:name="TYPIST.USER_ID" w:val="MHOMPLAND"/>
    <w:docVar w:name="VERSION_ID" w:val="1"/>
    <w:docVar w:name="Z_INNUTINTERNT.BESKRIVELSE" w:val="Interne dokumenter"/>
    <w:docVar w:name="Z_INNUTINTERNT.KODE" w:val="INTERNT"/>
    <w:docVar w:name="Z_STATUS.BESKRIVELSE" w:val="Under behandling"/>
    <w:docVar w:name="Z_STATUS.KODE" w:val="UB"/>
    <w:docVar w:name="Z_TEMA.BESKRIVELSE" w:val="Oversettelse av NHOs skriftlig materiell (publikasjoner, brosjyrer, etc.)"/>
    <w:docVar w:name="Z_TEMA.MATTER_ID.BILLABLE" w:val="N"/>
    <w:docVar w:name="Z_TEMA.MATTER_ID.CLIENT_ID.CLIENT_ID" w:val="NHO-S"/>
    <w:docVar w:name="Z_TEMA.MATTER_ID.CLIENT_ID.CLIENT_NAME" w:val="NHO-S"/>
    <w:docVar w:name="Z_TEMA.MATTER_ID.MATTER_ID" w:val="ARB.LIV"/>
    <w:docVar w:name="Z_TEMA.MATTER_ID.MATTER_NAME" w:val="Arbeidsliv"/>
    <w:docVar w:name="Z_TEMA.Z_TEMAID" w:val="OVERSETTELSE"/>
  </w:docVars>
  <w:rsids>
    <w:rsidRoot w:val="001727D6"/>
    <w:rsid w:val="00002066"/>
    <w:rsid w:val="00004680"/>
    <w:rsid w:val="00011DFD"/>
    <w:rsid w:val="00011ED5"/>
    <w:rsid w:val="00024F66"/>
    <w:rsid w:val="00034CED"/>
    <w:rsid w:val="00036EB3"/>
    <w:rsid w:val="000406D5"/>
    <w:rsid w:val="00054E56"/>
    <w:rsid w:val="00061B6D"/>
    <w:rsid w:val="00064A2C"/>
    <w:rsid w:val="00070AE9"/>
    <w:rsid w:val="00091845"/>
    <w:rsid w:val="000C35D8"/>
    <w:rsid w:val="000C7978"/>
    <w:rsid w:val="000E774B"/>
    <w:rsid w:val="001235C1"/>
    <w:rsid w:val="0012380D"/>
    <w:rsid w:val="0012633B"/>
    <w:rsid w:val="00130B0B"/>
    <w:rsid w:val="001439D1"/>
    <w:rsid w:val="00144D9A"/>
    <w:rsid w:val="00146531"/>
    <w:rsid w:val="0016556D"/>
    <w:rsid w:val="00166CC6"/>
    <w:rsid w:val="001727D6"/>
    <w:rsid w:val="001912D2"/>
    <w:rsid w:val="0019227A"/>
    <w:rsid w:val="001A3AD6"/>
    <w:rsid w:val="001A5D09"/>
    <w:rsid w:val="001B4C91"/>
    <w:rsid w:val="001C4156"/>
    <w:rsid w:val="001D34B3"/>
    <w:rsid w:val="001E47FF"/>
    <w:rsid w:val="001E58FF"/>
    <w:rsid w:val="001E707B"/>
    <w:rsid w:val="001F66C3"/>
    <w:rsid w:val="00210B30"/>
    <w:rsid w:val="00210D64"/>
    <w:rsid w:val="00212BF1"/>
    <w:rsid w:val="002151E4"/>
    <w:rsid w:val="00216866"/>
    <w:rsid w:val="00217B5C"/>
    <w:rsid w:val="00235C04"/>
    <w:rsid w:val="00241413"/>
    <w:rsid w:val="0025463C"/>
    <w:rsid w:val="00267AFC"/>
    <w:rsid w:val="00273538"/>
    <w:rsid w:val="0028001F"/>
    <w:rsid w:val="00295E33"/>
    <w:rsid w:val="002B26DF"/>
    <w:rsid w:val="002C4689"/>
    <w:rsid w:val="002D2D35"/>
    <w:rsid w:val="002E07E9"/>
    <w:rsid w:val="002E0C1C"/>
    <w:rsid w:val="002E784B"/>
    <w:rsid w:val="00315E06"/>
    <w:rsid w:val="00325C6E"/>
    <w:rsid w:val="003312D5"/>
    <w:rsid w:val="003342CC"/>
    <w:rsid w:val="00351FC8"/>
    <w:rsid w:val="0037355D"/>
    <w:rsid w:val="003908E3"/>
    <w:rsid w:val="00390D21"/>
    <w:rsid w:val="003A088A"/>
    <w:rsid w:val="003A0EE4"/>
    <w:rsid w:val="003A47D0"/>
    <w:rsid w:val="003A4C92"/>
    <w:rsid w:val="003D2C79"/>
    <w:rsid w:val="003F2465"/>
    <w:rsid w:val="003F7D86"/>
    <w:rsid w:val="00412602"/>
    <w:rsid w:val="004377B8"/>
    <w:rsid w:val="00454DF5"/>
    <w:rsid w:val="00455F91"/>
    <w:rsid w:val="00491BB5"/>
    <w:rsid w:val="004A258B"/>
    <w:rsid w:val="004C6C1C"/>
    <w:rsid w:val="004F782A"/>
    <w:rsid w:val="00531152"/>
    <w:rsid w:val="0055571C"/>
    <w:rsid w:val="005670FC"/>
    <w:rsid w:val="00583767"/>
    <w:rsid w:val="005861D6"/>
    <w:rsid w:val="00592E57"/>
    <w:rsid w:val="005A10CB"/>
    <w:rsid w:val="005A44AE"/>
    <w:rsid w:val="005C5396"/>
    <w:rsid w:val="005C6A42"/>
    <w:rsid w:val="005D30B7"/>
    <w:rsid w:val="005F6F50"/>
    <w:rsid w:val="00603DB2"/>
    <w:rsid w:val="006066DD"/>
    <w:rsid w:val="00613C37"/>
    <w:rsid w:val="00614B9F"/>
    <w:rsid w:val="00630E7D"/>
    <w:rsid w:val="00637822"/>
    <w:rsid w:val="00642ED9"/>
    <w:rsid w:val="0065364E"/>
    <w:rsid w:val="00660A50"/>
    <w:rsid w:val="006624F7"/>
    <w:rsid w:val="006824BA"/>
    <w:rsid w:val="006A1B4F"/>
    <w:rsid w:val="006C11C2"/>
    <w:rsid w:val="006F7A12"/>
    <w:rsid w:val="00734D26"/>
    <w:rsid w:val="00747600"/>
    <w:rsid w:val="0075073C"/>
    <w:rsid w:val="00752EC0"/>
    <w:rsid w:val="00761132"/>
    <w:rsid w:val="00763294"/>
    <w:rsid w:val="00775066"/>
    <w:rsid w:val="00793B6A"/>
    <w:rsid w:val="007B0C31"/>
    <w:rsid w:val="007B4332"/>
    <w:rsid w:val="007B45B0"/>
    <w:rsid w:val="007B6D59"/>
    <w:rsid w:val="007C7259"/>
    <w:rsid w:val="007D016A"/>
    <w:rsid w:val="00826C38"/>
    <w:rsid w:val="008465A4"/>
    <w:rsid w:val="00864E0A"/>
    <w:rsid w:val="00873E36"/>
    <w:rsid w:val="00890322"/>
    <w:rsid w:val="008A05FA"/>
    <w:rsid w:val="008B2D26"/>
    <w:rsid w:val="008B61A8"/>
    <w:rsid w:val="008C6A14"/>
    <w:rsid w:val="008D3B4E"/>
    <w:rsid w:val="008D4C9C"/>
    <w:rsid w:val="008D5098"/>
    <w:rsid w:val="008F09F6"/>
    <w:rsid w:val="008F1105"/>
    <w:rsid w:val="009070A8"/>
    <w:rsid w:val="009100EC"/>
    <w:rsid w:val="00913301"/>
    <w:rsid w:val="0092560B"/>
    <w:rsid w:val="0093339B"/>
    <w:rsid w:val="00934ECE"/>
    <w:rsid w:val="009449AA"/>
    <w:rsid w:val="009A6552"/>
    <w:rsid w:val="009B1622"/>
    <w:rsid w:val="009B386A"/>
    <w:rsid w:val="009B66A7"/>
    <w:rsid w:val="009C58DD"/>
    <w:rsid w:val="009D64E7"/>
    <w:rsid w:val="009E0492"/>
    <w:rsid w:val="009F23D0"/>
    <w:rsid w:val="00A01858"/>
    <w:rsid w:val="00A073F6"/>
    <w:rsid w:val="00A1331A"/>
    <w:rsid w:val="00A55816"/>
    <w:rsid w:val="00A57B7C"/>
    <w:rsid w:val="00A74E08"/>
    <w:rsid w:val="00A91CC6"/>
    <w:rsid w:val="00A91D61"/>
    <w:rsid w:val="00A921B3"/>
    <w:rsid w:val="00AA0A0E"/>
    <w:rsid w:val="00AA7D67"/>
    <w:rsid w:val="00AB2A03"/>
    <w:rsid w:val="00AC3488"/>
    <w:rsid w:val="00AC369F"/>
    <w:rsid w:val="00AD3BE3"/>
    <w:rsid w:val="00AD67C1"/>
    <w:rsid w:val="00AE059A"/>
    <w:rsid w:val="00AE1A3E"/>
    <w:rsid w:val="00AE623E"/>
    <w:rsid w:val="00B370EF"/>
    <w:rsid w:val="00B53023"/>
    <w:rsid w:val="00B547EB"/>
    <w:rsid w:val="00B67FBA"/>
    <w:rsid w:val="00B72FF7"/>
    <w:rsid w:val="00B75DCE"/>
    <w:rsid w:val="00B80CF7"/>
    <w:rsid w:val="00B925B9"/>
    <w:rsid w:val="00BA1445"/>
    <w:rsid w:val="00BC393A"/>
    <w:rsid w:val="00BC720D"/>
    <w:rsid w:val="00C15749"/>
    <w:rsid w:val="00C42193"/>
    <w:rsid w:val="00C54DA3"/>
    <w:rsid w:val="00C82EDF"/>
    <w:rsid w:val="00C90927"/>
    <w:rsid w:val="00C9312B"/>
    <w:rsid w:val="00CD22C2"/>
    <w:rsid w:val="00CD515A"/>
    <w:rsid w:val="00CE29A8"/>
    <w:rsid w:val="00CE4F6F"/>
    <w:rsid w:val="00CE73AB"/>
    <w:rsid w:val="00D11EF4"/>
    <w:rsid w:val="00D21483"/>
    <w:rsid w:val="00D324D7"/>
    <w:rsid w:val="00D57B19"/>
    <w:rsid w:val="00D66656"/>
    <w:rsid w:val="00D737CC"/>
    <w:rsid w:val="00D86ADA"/>
    <w:rsid w:val="00D94112"/>
    <w:rsid w:val="00DA6881"/>
    <w:rsid w:val="00DB6C39"/>
    <w:rsid w:val="00DC0487"/>
    <w:rsid w:val="00DC0F71"/>
    <w:rsid w:val="00DC63E7"/>
    <w:rsid w:val="00DD5C5D"/>
    <w:rsid w:val="00DD6563"/>
    <w:rsid w:val="00DD77EF"/>
    <w:rsid w:val="00DD7EBC"/>
    <w:rsid w:val="00DE16A0"/>
    <w:rsid w:val="00DE4471"/>
    <w:rsid w:val="00DE5FAD"/>
    <w:rsid w:val="00E15844"/>
    <w:rsid w:val="00E205B9"/>
    <w:rsid w:val="00E431C8"/>
    <w:rsid w:val="00E4642C"/>
    <w:rsid w:val="00E804AA"/>
    <w:rsid w:val="00EB5215"/>
    <w:rsid w:val="00F24A4C"/>
    <w:rsid w:val="00F2682C"/>
    <w:rsid w:val="00F51AB7"/>
    <w:rsid w:val="00F5408F"/>
    <w:rsid w:val="00F5631D"/>
    <w:rsid w:val="00F81427"/>
    <w:rsid w:val="00F846EE"/>
    <w:rsid w:val="00F86812"/>
    <w:rsid w:val="00FB4290"/>
    <w:rsid w:val="00FC1A4D"/>
    <w:rsid w:val="00FC1EBF"/>
    <w:rsid w:val="00FF51A9"/>
    <w:rsid w:val="3211F90E"/>
    <w:rsid w:val="679BD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D574BD"/>
  <w15:chartTrackingRefBased/>
  <w15:docId w15:val="{D24EFB8E-DB77-4644-8420-78FF39EA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7D6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E1A3E"/>
    <w:pPr>
      <w:keepNext/>
      <w:keepLines/>
      <w:spacing w:before="480"/>
      <w:outlineLvl w:val="0"/>
    </w:pPr>
    <w:rPr>
      <w:rFonts w:ascii="Cambria" w:hAnsi="Cambria"/>
      <w:b/>
      <w:bCs/>
      <w:color w:val="00436C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E1A3E"/>
    <w:pPr>
      <w:keepNext/>
      <w:keepLines/>
      <w:spacing w:before="200"/>
      <w:outlineLvl w:val="1"/>
    </w:pPr>
    <w:rPr>
      <w:rFonts w:ascii="Cambria" w:hAnsi="Cambria"/>
      <w:b/>
      <w:bCs/>
      <w:color w:val="0087B3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D64E7"/>
    <w:pPr>
      <w:keepNext/>
      <w:keepLines/>
      <w:spacing w:before="200"/>
      <w:outlineLvl w:val="2"/>
    </w:pPr>
    <w:rPr>
      <w:rFonts w:ascii="Cambria" w:hAnsi="Cambria"/>
      <w:b/>
      <w:bCs/>
      <w:color w:val="0087B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D64E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0087B3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9D64E7"/>
    <w:pPr>
      <w:keepNext/>
      <w:keepLines/>
      <w:spacing w:before="200"/>
      <w:outlineLvl w:val="4"/>
    </w:pPr>
    <w:rPr>
      <w:rFonts w:ascii="Cambria" w:hAnsi="Cambria"/>
      <w:color w:val="3D9BA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82EDF"/>
    <w:rPr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AE1A3E"/>
    <w:rPr>
      <w:rFonts w:ascii="Cambria" w:eastAsia="Times New Roman" w:hAnsi="Cambria" w:cs="Times New Roman"/>
      <w:b/>
      <w:bCs/>
      <w:color w:val="00436C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AE1A3E"/>
    <w:rPr>
      <w:rFonts w:ascii="Cambria" w:eastAsia="Times New Roman" w:hAnsi="Cambria" w:cs="Times New Roman"/>
      <w:b/>
      <w:bCs/>
      <w:color w:val="0087B3"/>
      <w:sz w:val="26"/>
      <w:szCs w:val="26"/>
    </w:rPr>
  </w:style>
  <w:style w:type="character" w:customStyle="1" w:styleId="Overskrift3Tegn">
    <w:name w:val="Overskrift 3 Tegn"/>
    <w:link w:val="Overskrift3"/>
    <w:uiPriority w:val="9"/>
    <w:rsid w:val="009D64E7"/>
    <w:rPr>
      <w:rFonts w:ascii="Cambria" w:eastAsia="Times New Roman" w:hAnsi="Cambria" w:cs="Times New Roman"/>
      <w:b/>
      <w:bCs/>
      <w:color w:val="0087B3"/>
    </w:rPr>
  </w:style>
  <w:style w:type="character" w:customStyle="1" w:styleId="Overskrift4Tegn">
    <w:name w:val="Overskrift 4 Tegn"/>
    <w:link w:val="Overskrift4"/>
    <w:uiPriority w:val="9"/>
    <w:rsid w:val="009D64E7"/>
    <w:rPr>
      <w:rFonts w:ascii="Cambria" w:eastAsia="Times New Roman" w:hAnsi="Cambria" w:cs="Times New Roman"/>
      <w:b/>
      <w:bCs/>
      <w:i/>
      <w:iCs/>
      <w:color w:val="0087B3"/>
    </w:rPr>
  </w:style>
  <w:style w:type="character" w:customStyle="1" w:styleId="Overskrift5Tegn">
    <w:name w:val="Overskrift 5 Tegn"/>
    <w:link w:val="Overskrift5"/>
    <w:uiPriority w:val="9"/>
    <w:semiHidden/>
    <w:rsid w:val="009D64E7"/>
    <w:rPr>
      <w:rFonts w:ascii="Cambria" w:eastAsia="Times New Roman" w:hAnsi="Cambria" w:cs="Times New Roman"/>
      <w:color w:val="3D9BA3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9D64E7"/>
    <w:pPr>
      <w:numPr>
        <w:ilvl w:val="1"/>
      </w:numPr>
    </w:pPr>
    <w:rPr>
      <w:rFonts w:ascii="Cambria" w:hAnsi="Cambria"/>
      <w:i/>
      <w:iCs/>
      <w:color w:val="3D9DA4"/>
      <w:spacing w:val="15"/>
    </w:rPr>
  </w:style>
  <w:style w:type="character" w:customStyle="1" w:styleId="UndertittelTegn">
    <w:name w:val="Undertittel Tegn"/>
    <w:link w:val="Undertittel"/>
    <w:uiPriority w:val="11"/>
    <w:rsid w:val="009D64E7"/>
    <w:rPr>
      <w:rFonts w:ascii="Cambria" w:eastAsia="Times New Roman" w:hAnsi="Cambria" w:cs="Times New Roman"/>
      <w:i/>
      <w:iCs/>
      <w:color w:val="3D9DA4"/>
      <w:spacing w:val="15"/>
      <w:sz w:val="24"/>
      <w:szCs w:val="24"/>
    </w:rPr>
  </w:style>
  <w:style w:type="paragraph" w:styleId="Bunntekst">
    <w:name w:val="footer"/>
    <w:basedOn w:val="Normal"/>
    <w:link w:val="BunntekstTegn"/>
    <w:uiPriority w:val="99"/>
    <w:rsid w:val="001727D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1727D6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idetall">
    <w:name w:val="page number"/>
    <w:basedOn w:val="Standardskriftforavsnitt"/>
    <w:rsid w:val="001727D6"/>
  </w:style>
  <w:style w:type="table" w:styleId="Tabellrutenett">
    <w:name w:val="Table Grid"/>
    <w:basedOn w:val="Vanligtabell"/>
    <w:uiPriority w:val="59"/>
    <w:rsid w:val="00DC63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CE73AB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CE73AB"/>
    <w:rPr>
      <w:color w:val="800080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024F66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024F66"/>
    <w:rPr>
      <w:rFonts w:ascii="Times New Roman" w:eastAsia="Times New Roman" w:hAnsi="Times New Roman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24F6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024F66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0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6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HO_DocumentStatus xmlns="f909def9-6662-4ec9-b2d2-41be86eee7c4">Under behandling</NHO_DocumentStatus>
    <c33924c3673147c88830f2707c1978bc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Elisabeth M. Hessen</TermName>
          <TermId xmlns="http://schemas.microsoft.com/office/infopath/2007/PartnerControls">6aecf7df-2216-4663-b922-d99586fb0dd2</TermId>
        </TermInfo>
      </Terms>
    </c33924c3673147c88830f2707c1978bc>
    <TaxKeywordTaxHTField xmlns="749ab8b6-ff35-4a4f-9f18-9cef83ce6420">
      <Terms xmlns="http://schemas.microsoft.com/office/infopath/2007/PartnerControls"/>
    </TaxKeywordTaxHTField>
    <ARENA_DocumentReference xmlns="f909def9-6662-4ec9-b2d2-41be86eee7c4" xsi:nil="true"/>
    <ARENA_DocumentRecipient xmlns="f909def9-6662-4ec9-b2d2-41be86eee7c4" xsi:nil="true"/>
    <NHO_DocumentDate xmlns="f909def9-6662-4ec9-b2d2-41be86eee7c4" xsi:nil="true"/>
    <TaxCatchAll xmlns="749ab8b6-ff35-4a4f-9f18-9cef83ce6420">
      <Value>2</Value>
      <Value>7</Value>
    </TaxCatchAll>
    <ARENA_DocumentSender xmlns="f909def9-6662-4ec9-b2d2-41be86eee7c4" xsi:nil="true"/>
    <p8a47c7619634ae9930087b62d76e394 xmlns="f909def9-6662-4ec9-b2d2-41be86eee7c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Andre virksomheter/Leietakere</TermName>
          <TermId xmlns="http://schemas.microsoft.com/office/infopath/2007/PartnerControls">5b4a1403-c7ab-48a6-ac62-01f7881443bc</TermId>
        </TermInfo>
      </Terms>
    </p8a47c7619634ae9930087b62d76e394>
    <NHO_DocumentProperty xmlns="f909def9-6662-4ec9-b2d2-41be86eee7c4">Internt</NHO_DocumentProperty>
    <_dlc_DocId xmlns="176d2eb0-5a1c-4732-af86-edbe3addfa02">nox01-312752370-2511</_dlc_DocId>
    <_dlc_DocIdUrl xmlns="176d2eb0-5a1c-4732-af86-edbe3addfa02">
      <Url>https://nhosp.sharepoint.com/sites/NringslivetsNOxfond/_layouts/15/DocIdRedir.aspx?ID=nox01-312752370-2511</Url>
      <Description>nox01-312752370-2511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9119b49b-2cc3-444e-b755-8692f4554da6" ContentTypeId="0x01010024A2C8D6A070534B9CF4AD2589879B1E0401" PreviousValue="false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 - NHO Fellesskapet" ma:contentTypeID="0x01010024A2C8D6A070534B9CF4AD2589879B1E04010097CEE54E7776004DBAB3476E5A3813DC" ma:contentTypeVersion="15" ma:contentTypeDescription="Opprett et nytt dokument." ma:contentTypeScope="" ma:versionID="7ff8f1223c26a39a07bc20ab832f3f74">
  <xsd:schema xmlns:xsd="http://www.w3.org/2001/XMLSchema" xmlns:xs="http://www.w3.org/2001/XMLSchema" xmlns:p="http://schemas.microsoft.com/office/2006/metadata/properties" xmlns:ns2="f909def9-6662-4ec9-b2d2-41be86eee7c4" xmlns:ns3="749ab8b6-ff35-4a4f-9f18-9cef83ce6420" xmlns:ns4="176d2eb0-5a1c-4732-af86-edbe3addfa02" targetNamespace="http://schemas.microsoft.com/office/2006/metadata/properties" ma:root="true" ma:fieldsID="c8a4b2f576821bab03a4ed12f10f178a" ns2:_="" ns3:_="" ns4:_="">
    <xsd:import namespace="f909def9-6662-4ec9-b2d2-41be86eee7c4"/>
    <xsd:import namespace="749ab8b6-ff35-4a4f-9f18-9cef83ce6420"/>
    <xsd:import namespace="176d2eb0-5a1c-4732-af86-edbe3addfa02"/>
    <xsd:element name="properties">
      <xsd:complexType>
        <xsd:sequence>
          <xsd:element name="documentManagement">
            <xsd:complexType>
              <xsd:all>
                <xsd:element ref="ns2:NHO_DocumentStatus" minOccurs="0"/>
                <xsd:element ref="ns2:NHO_DocumentProperty" minOccurs="0"/>
                <xsd:element ref="ns2:NHO_DocumentDate" minOccurs="0"/>
                <xsd:element ref="ns2:c33924c3673147c88830f2707c1978bc" minOccurs="0"/>
                <xsd:element ref="ns3:TaxCatchAll" minOccurs="0"/>
                <xsd:element ref="ns3:TaxCatchAllLabel" minOccurs="0"/>
                <xsd:element ref="ns2:p8a47c7619634ae9930087b62d76e394" minOccurs="0"/>
                <xsd:element ref="ns3:TaxKeywordTaxHTField" minOccurs="0"/>
                <xsd:element ref="ns2:ARENA_DocumentReference" minOccurs="0"/>
                <xsd:element ref="ns2:ARENA_DocumentRecipient" minOccurs="0"/>
                <xsd:element ref="ns2:ARENA_DocumentSender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9def9-6662-4ec9-b2d2-41be86eee7c4" elementFormDefault="qualified">
    <xsd:import namespace="http://schemas.microsoft.com/office/2006/documentManagement/types"/>
    <xsd:import namespace="http://schemas.microsoft.com/office/infopath/2007/PartnerControls"/>
    <xsd:element name="NHO_DocumentStatus" ma:index="8" nillable="true" ma:displayName="Status" ma:default="Under behandling" ma:description="Status" ma:format="Dropdown" ma:internalName="NHO_DocumentStatus" ma:readOnly="false">
      <xsd:simpleType>
        <xsd:restriction base="dms:Choice">
          <xsd:enumeration value="Under behandling"/>
          <xsd:enumeration value="Til fordeling"/>
          <xsd:enumeration value="Arkivert"/>
        </xsd:restriction>
      </xsd:simpleType>
    </xsd:element>
    <xsd:element name="NHO_DocumentProperty" ma:index="9" nillable="true" ma:displayName="Inn/ut/internt" ma:default="Internt" ma:description="Inn/ut/internt" ma:format="Dropdown" ma:internalName="NHO_DocumentProperty" ma:readOnly="false">
      <xsd:simpleType>
        <xsd:restriction base="dms:Choice">
          <xsd:enumeration value="Internt"/>
          <xsd:enumeration value="Ut"/>
          <xsd:enumeration value="Inn"/>
        </xsd:restriction>
      </xsd:simpleType>
    </xsd:element>
    <xsd:element name="NHO_DocumentDate" ma:index="10" nillable="true" ma:displayName="Dokumentdato" ma:description="Dokumentdato" ma:format="DateOnly" ma:internalName="NHO_DocumentDate" ma:readOnly="false">
      <xsd:simpleType>
        <xsd:restriction base="dms:DateTime"/>
      </xsd:simpleType>
    </xsd:element>
    <xsd:element name="c33924c3673147c88830f2707c1978bc" ma:index="11" nillable="true" ma:taxonomy="true" ma:internalName="c33924c3673147c88830f2707c1978bc" ma:taxonomyFieldName="NhoMmdCaseWorker" ma:displayName="Saksbehandler" ma:readOnly="false" ma:fieldId="{c33924c3-6731-47c8-8830-f2707c1978bc}" ma:sspId="9119b49b-2cc3-444e-b755-8692f4554da6" ma:termSetId="a75e361f-3881-449b-8e3a-eada1710eb3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8a47c7619634ae9930087b62d76e394" ma:index="15" nillable="true" ma:taxonomy="true" ma:internalName="p8a47c7619634ae9930087b62d76e394" ma:taxonomyFieldName="NHO_OrganisationUnit" ma:displayName="Organisasjonsenhet" ma:readOnly="false" ma:fieldId="{98a47c76-1963-4ae9-9300-87b62d76e394}" ma:sspId="9119b49b-2cc3-444e-b755-8692f4554da6" ma:termSetId="4686cc46-fb62-423b-8caf-c5de8864a4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RENA_DocumentReference" ma:index="19" nillable="true" ma:displayName="Deres referanse" ma:description="Deres referanse" ma:internalName="ARENA_DocumentReference" ma:readOnly="false">
      <xsd:simpleType>
        <xsd:restriction base="dms:Text"/>
      </xsd:simpleType>
    </xsd:element>
    <xsd:element name="ARENA_DocumentRecipient" ma:index="20" nillable="true" ma:displayName="Mottaker" ma:description="Mottaker" ma:internalName="ARENA_DocumentRecipient" ma:readOnly="false">
      <xsd:simpleType>
        <xsd:restriction base="dms:Text"/>
      </xsd:simpleType>
    </xsd:element>
    <xsd:element name="ARENA_DocumentSender" ma:index="21" nillable="true" ma:displayName="Avsender" ma:description="Avsender" ma:internalName="ARENA_DocumentSender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b8b6-ff35-4a4f-9f18-9cef83ce6420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e6ce230-df96-4bb5-8dcd-0030d87055c5}" ma:internalName="TaxCatchAll" ma:showField="CatchAllData" ma:web="176d2eb0-5a1c-4732-af86-edbe3addf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9e6ce230-df96-4bb5-8dcd-0030d87055c5}" ma:internalName="TaxCatchAllLabel" ma:readOnly="true" ma:showField="CatchAllDataLabel" ma:web="176d2eb0-5a1c-4732-af86-edbe3addfa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7" nillable="true" ma:taxonomy="true" ma:internalName="TaxKeywordTaxHTField" ma:taxonomyFieldName="TaxKeyword" ma:displayName="Organisasjonsnøkkelord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6d2eb0-5a1c-4732-af86-edbe3addfa02" elementFormDefault="qualified">
    <xsd:import namespace="http://schemas.microsoft.com/office/2006/documentManagement/types"/>
    <xsd:import namespace="http://schemas.microsoft.com/office/infopath/2007/PartnerControls"/>
    <xsd:element name="_dlc_DocId" ma:index="22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23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4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LongProperties xmlns="http://schemas.microsoft.com/office/2006/metadata/longProperties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F34E-A044-4D55-AFE0-CA853E19385A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2E83BBD4-CE30-4BF5-A783-E5B37B1B53FE}">
  <ds:schemaRefs>
    <ds:schemaRef ds:uri="http://schemas.microsoft.com/office/2006/metadata/properties"/>
    <ds:schemaRef ds:uri="http://schemas.microsoft.com/office/infopath/2007/PartnerControls"/>
    <ds:schemaRef ds:uri="f909def9-6662-4ec9-b2d2-41be86eee7c4"/>
    <ds:schemaRef ds:uri="749ab8b6-ff35-4a4f-9f18-9cef83ce6420"/>
    <ds:schemaRef ds:uri="176d2eb0-5a1c-4732-af86-edbe3addfa02"/>
  </ds:schemaRefs>
</ds:datastoreItem>
</file>

<file path=customXml/itemProps3.xml><?xml version="1.0" encoding="utf-8"?>
<ds:datastoreItem xmlns:ds="http://schemas.openxmlformats.org/officeDocument/2006/customXml" ds:itemID="{15F7E73E-F022-429D-8479-9CD23E0C09D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02A51B-D598-422A-BFC3-D37A5BEE3E0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EDE4C1F-0BDD-4B1E-9385-DA797046D32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ACF47CC9-E939-4AFE-8DDD-53DE060B5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9def9-6662-4ec9-b2d2-41be86eee7c4"/>
    <ds:schemaRef ds:uri="749ab8b6-ff35-4a4f-9f18-9cef83ce6420"/>
    <ds:schemaRef ds:uri="176d2eb0-5a1c-4732-af86-edbe3addf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BB01CFA-83D3-4DCA-B082-605D37097506}">
  <ds:schemaRefs>
    <ds:schemaRef ds:uri="http://schemas.microsoft.com/office/2006/metadata/longProperties"/>
  </ds:schemaRefs>
</ds:datastoreItem>
</file>

<file path=customXml/itemProps8.xml><?xml version="1.0" encoding="utf-8"?>
<ds:datastoreItem xmlns:ds="http://schemas.openxmlformats.org/officeDocument/2006/customXml" ds:itemID="{C12BED47-228D-400E-8E0D-B3673920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4859</Characters>
  <Application>Microsoft Office Word</Application>
  <DocSecurity>0</DocSecurity>
  <Lines>40</Lines>
  <Paragraphs>11</Paragraphs>
  <ScaleCrop>false</ScaleCrop>
  <Company>NHO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Wenche Svellingen</dc:creator>
  <cp:keywords/>
  <cp:lastModifiedBy>Elisabeth M. Hessen</cp:lastModifiedBy>
  <cp:revision>2</cp:revision>
  <dcterms:created xsi:type="dcterms:W3CDTF">2019-12-10T09:03:00Z</dcterms:created>
  <dcterms:modified xsi:type="dcterms:W3CDTF">2019-12-10T09:03:00Z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hoMmdCaseWorker">
    <vt:lpwstr>7;#Elisabeth M. Hessen|6aecf7df-2216-4663-b922-d99586fb0dd2</vt:lpwstr>
  </property>
  <property fmtid="{D5CDD505-2E9C-101B-9397-08002B2CF9AE}" pid="3" name="NHO_OrganisationUnit">
    <vt:lpwstr>2;#Andre virksomheter/Leietakere|5b4a1403-c7ab-48a6-ac62-01f7881443bc</vt:lpwstr>
  </property>
  <property fmtid="{D5CDD505-2E9C-101B-9397-08002B2CF9AE}" pid="4" name="_dlc_DocId">
    <vt:lpwstr>ARENA-462-1012</vt:lpwstr>
  </property>
  <property fmtid="{D5CDD505-2E9C-101B-9397-08002B2CF9AE}" pid="5" name="_dlc_DocIdItemGuid">
    <vt:lpwstr>2d42113b-e3dc-4a46-879f-260b94bdec3c</vt:lpwstr>
  </property>
  <property fmtid="{D5CDD505-2E9C-101B-9397-08002B2CF9AE}" pid="6" name="_dlc_DocIdUrl">
    <vt:lpwstr>https://arenarom.nho.no/rom/naeringslivetsnoxfond1/_layouts/DocIdRedir.aspx?ID=ARENA-462-1012, ARENA-462-1012</vt:lpwstr>
  </property>
  <property fmtid="{D5CDD505-2E9C-101B-9397-08002B2CF9AE}" pid="7" name="TaxKeyword">
    <vt:lpwstr/>
  </property>
  <property fmtid="{D5CDD505-2E9C-101B-9397-08002B2CF9AE}" pid="8" name="ContentTypeId">
    <vt:lpwstr>0x01010024A2C8D6A070534B9CF4AD2589879B1E04010097CEE54E7776004DBAB3476E5A3813DC</vt:lpwstr>
  </property>
</Properties>
</file>